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2F" w:rsidRDefault="000A592F" w:rsidP="00537F9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5F1E6E">
        <w:rPr>
          <w:rFonts w:ascii="Times New Roman" w:hAnsi="Times New Roman"/>
          <w:b/>
          <w:i/>
          <w:sz w:val="20"/>
          <w:szCs w:val="20"/>
        </w:rPr>
        <w:t>Załącznik Nr 1</w:t>
      </w:r>
    </w:p>
    <w:p w:rsidR="000A592F" w:rsidRPr="005F1E6E" w:rsidRDefault="000A592F" w:rsidP="00537F9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0A592F" w:rsidRPr="005F1E6E" w:rsidRDefault="000A592F" w:rsidP="008F2E5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5F1E6E">
        <w:rPr>
          <w:rFonts w:ascii="Times New Roman" w:hAnsi="Times New Roman"/>
          <w:i/>
          <w:sz w:val="20"/>
          <w:szCs w:val="20"/>
        </w:rPr>
        <w:t xml:space="preserve"> do Zarządzenia Nr </w:t>
      </w:r>
      <w:r>
        <w:rPr>
          <w:rFonts w:ascii="Times New Roman" w:hAnsi="Times New Roman"/>
          <w:i/>
          <w:sz w:val="20"/>
          <w:szCs w:val="20"/>
        </w:rPr>
        <w:t>33/2017/2018 z dnia 28 lutego 2018r.</w:t>
      </w:r>
    </w:p>
    <w:p w:rsidR="000A592F" w:rsidRPr="005F1E6E" w:rsidRDefault="000A592F" w:rsidP="008A7BDB">
      <w:pPr>
        <w:rPr>
          <w:rFonts w:ascii="Times New Roman" w:hAnsi="Times New Roman"/>
        </w:rPr>
      </w:pPr>
    </w:p>
    <w:p w:rsidR="000A592F" w:rsidRPr="005F1E6E" w:rsidRDefault="000A592F" w:rsidP="008A7BDB">
      <w:pPr>
        <w:rPr>
          <w:rFonts w:ascii="Times New Roman" w:hAnsi="Times New Roman"/>
        </w:rPr>
      </w:pPr>
    </w:p>
    <w:p w:rsidR="000A592F" w:rsidRPr="005F1E6E" w:rsidRDefault="000A592F" w:rsidP="008A7BDB">
      <w:pPr>
        <w:rPr>
          <w:rFonts w:ascii="Times New Roman" w:hAnsi="Times New Roman"/>
        </w:rPr>
      </w:pPr>
    </w:p>
    <w:p w:rsidR="000A592F" w:rsidRPr="005F1E6E" w:rsidRDefault="000A592F" w:rsidP="008A7BDB">
      <w:pPr>
        <w:rPr>
          <w:rFonts w:ascii="Times New Roman" w:hAnsi="Times New Roman"/>
        </w:rPr>
      </w:pPr>
    </w:p>
    <w:p w:rsidR="000A592F" w:rsidRPr="005F1E6E" w:rsidRDefault="000A592F" w:rsidP="00537F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E6E">
        <w:rPr>
          <w:rFonts w:ascii="Times New Roman" w:hAnsi="Times New Roman"/>
          <w:b/>
          <w:sz w:val="28"/>
          <w:szCs w:val="28"/>
        </w:rPr>
        <w:t xml:space="preserve">POLITYKA BEZPIECZEŃSTWA </w:t>
      </w:r>
    </w:p>
    <w:p w:rsidR="000A592F" w:rsidRPr="005F1E6E" w:rsidRDefault="000A592F" w:rsidP="00537F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F1E6E">
        <w:rPr>
          <w:rFonts w:ascii="Times New Roman" w:hAnsi="Times New Roman"/>
          <w:b/>
          <w:sz w:val="26"/>
          <w:szCs w:val="26"/>
        </w:rPr>
        <w:t>OCHRONY DANYCH OSOBOWYCH</w:t>
      </w:r>
    </w:p>
    <w:p w:rsidR="000A592F" w:rsidRPr="005F1E6E" w:rsidRDefault="000A592F" w:rsidP="008A7BDB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592F" w:rsidRPr="00AD760E" w:rsidRDefault="000A592F" w:rsidP="00AD760E">
      <w:pPr>
        <w:widowControl w:val="0"/>
        <w:spacing w:after="0"/>
        <w:jc w:val="center"/>
        <w:rPr>
          <w:rFonts w:ascii="Times New Roman" w:hAnsi="Times New Roman"/>
          <w:sz w:val="30"/>
          <w:szCs w:val="30"/>
        </w:rPr>
      </w:pPr>
      <w:r w:rsidRPr="00AD760E">
        <w:rPr>
          <w:rFonts w:ascii="Times New Roman" w:hAnsi="Times New Roman"/>
          <w:sz w:val="30"/>
          <w:szCs w:val="30"/>
        </w:rPr>
        <w:t xml:space="preserve">Szkoła Podstawowa nr 16 </w:t>
      </w:r>
      <w:r>
        <w:rPr>
          <w:rFonts w:ascii="Times New Roman" w:hAnsi="Times New Roman"/>
          <w:sz w:val="30"/>
          <w:szCs w:val="30"/>
        </w:rPr>
        <w:t>z O</w:t>
      </w:r>
      <w:r w:rsidRPr="00AD760E">
        <w:rPr>
          <w:rFonts w:ascii="Times New Roman" w:hAnsi="Times New Roman"/>
          <w:sz w:val="30"/>
          <w:szCs w:val="30"/>
        </w:rPr>
        <w:t xml:space="preserve">ddziałami </w:t>
      </w:r>
      <w:r>
        <w:rPr>
          <w:rFonts w:ascii="Times New Roman" w:hAnsi="Times New Roman"/>
          <w:sz w:val="30"/>
          <w:szCs w:val="30"/>
        </w:rPr>
        <w:t>I</w:t>
      </w:r>
      <w:r w:rsidRPr="00AD760E">
        <w:rPr>
          <w:rFonts w:ascii="Times New Roman" w:hAnsi="Times New Roman"/>
          <w:sz w:val="30"/>
          <w:szCs w:val="30"/>
        </w:rPr>
        <w:t>ntegracyjnymi im. Tadeusza Kościuszki w Pabianicach, ul. 20 Stycznia 9/13</w:t>
      </w:r>
    </w:p>
    <w:p w:rsidR="000A592F" w:rsidRPr="00AD760E" w:rsidRDefault="000A592F" w:rsidP="00AD760E">
      <w:pPr>
        <w:jc w:val="center"/>
        <w:rPr>
          <w:rFonts w:ascii="Times New Roman" w:hAnsi="Times New Roman"/>
          <w:sz w:val="30"/>
          <w:szCs w:val="30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701"/>
        <w:gridCol w:w="3066"/>
        <w:gridCol w:w="1612"/>
      </w:tblGrid>
      <w:tr w:rsidR="000A592F" w:rsidRPr="00824364" w:rsidTr="00DC57F6">
        <w:trPr>
          <w:cantSplit/>
        </w:trPr>
        <w:tc>
          <w:tcPr>
            <w:tcW w:w="4748" w:type="dxa"/>
            <w:gridSpan w:val="2"/>
          </w:tcPr>
          <w:p w:rsidR="000A592F" w:rsidRPr="005F1E6E" w:rsidRDefault="000A592F" w:rsidP="00BD0E7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A592F" w:rsidRPr="005F1E6E" w:rsidRDefault="000A592F" w:rsidP="00BD0E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0A592F" w:rsidRPr="005F1E6E" w:rsidRDefault="000A592F" w:rsidP="00BD0E7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F1E6E">
              <w:rPr>
                <w:rFonts w:ascii="Times New Roman" w:hAnsi="Times New Roman"/>
                <w:b/>
                <w:bCs/>
              </w:rPr>
              <w:t>pieczątka szkoły:</w:t>
            </w:r>
          </w:p>
          <w:p w:rsidR="000A592F" w:rsidRPr="005F1E6E" w:rsidRDefault="000A592F" w:rsidP="00BD0E7D">
            <w:pPr>
              <w:jc w:val="both"/>
              <w:rPr>
                <w:rFonts w:ascii="Times New Roman" w:hAnsi="Times New Roman"/>
              </w:rPr>
            </w:pPr>
          </w:p>
          <w:p w:rsidR="000A592F" w:rsidRPr="005F1E6E" w:rsidRDefault="000A592F" w:rsidP="00BD0E7D">
            <w:pPr>
              <w:jc w:val="both"/>
              <w:rPr>
                <w:rFonts w:ascii="Times New Roman" w:hAnsi="Times New Roman"/>
              </w:rPr>
            </w:pPr>
          </w:p>
          <w:p w:rsidR="000A592F" w:rsidRPr="005F1E6E" w:rsidRDefault="000A592F" w:rsidP="00BD0E7D">
            <w:pPr>
              <w:jc w:val="both"/>
              <w:rPr>
                <w:rFonts w:ascii="Times New Roman" w:hAnsi="Times New Roman"/>
              </w:rPr>
            </w:pPr>
          </w:p>
          <w:p w:rsidR="000A592F" w:rsidRPr="005F1E6E" w:rsidRDefault="000A592F" w:rsidP="00BD0E7D">
            <w:pPr>
              <w:jc w:val="both"/>
              <w:rPr>
                <w:rFonts w:ascii="Times New Roman" w:hAnsi="Times New Roman"/>
              </w:rPr>
            </w:pPr>
          </w:p>
        </w:tc>
      </w:tr>
      <w:tr w:rsidR="000A592F" w:rsidRPr="00824364" w:rsidTr="00DC57F6">
        <w:tc>
          <w:tcPr>
            <w:tcW w:w="3047" w:type="dxa"/>
          </w:tcPr>
          <w:p w:rsidR="000A592F" w:rsidRPr="005F1E6E" w:rsidRDefault="000A592F" w:rsidP="00537F9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F1E6E">
              <w:rPr>
                <w:rFonts w:ascii="Times New Roman" w:hAnsi="Times New Roman"/>
                <w:b/>
                <w:bCs/>
              </w:rPr>
              <w:t>opracował:</w:t>
            </w:r>
          </w:p>
        </w:tc>
        <w:tc>
          <w:tcPr>
            <w:tcW w:w="1701" w:type="dxa"/>
          </w:tcPr>
          <w:p w:rsidR="000A592F" w:rsidRPr="005F1E6E" w:rsidRDefault="000A592F" w:rsidP="00BD0E7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F1E6E">
              <w:rPr>
                <w:rFonts w:ascii="Times New Roman" w:hAnsi="Times New Roman"/>
                <w:b/>
                <w:bCs/>
              </w:rPr>
              <w:t>data:</w:t>
            </w:r>
          </w:p>
        </w:tc>
        <w:tc>
          <w:tcPr>
            <w:tcW w:w="3066" w:type="dxa"/>
          </w:tcPr>
          <w:p w:rsidR="000A592F" w:rsidRPr="005F1E6E" w:rsidRDefault="000A592F" w:rsidP="00BD0E7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F1E6E">
              <w:rPr>
                <w:rFonts w:ascii="Times New Roman" w:hAnsi="Times New Roman"/>
                <w:b/>
                <w:bCs/>
              </w:rPr>
              <w:t>zatwierdził:</w:t>
            </w:r>
          </w:p>
        </w:tc>
        <w:tc>
          <w:tcPr>
            <w:tcW w:w="1612" w:type="dxa"/>
          </w:tcPr>
          <w:p w:rsidR="000A592F" w:rsidRPr="005F1E6E" w:rsidRDefault="000A592F" w:rsidP="00BD0E7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F1E6E">
              <w:rPr>
                <w:rFonts w:ascii="Times New Roman" w:hAnsi="Times New Roman"/>
                <w:b/>
                <w:bCs/>
              </w:rPr>
              <w:t>data:</w:t>
            </w:r>
          </w:p>
        </w:tc>
      </w:tr>
      <w:tr w:rsidR="000A592F" w:rsidRPr="00824364" w:rsidTr="00DC57F6">
        <w:trPr>
          <w:trHeight w:val="1671"/>
        </w:trPr>
        <w:tc>
          <w:tcPr>
            <w:tcW w:w="3047" w:type="dxa"/>
          </w:tcPr>
          <w:p w:rsidR="000A592F" w:rsidRPr="005F1E6E" w:rsidRDefault="000A592F" w:rsidP="00BD0E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A592F" w:rsidRPr="005F1E6E" w:rsidRDefault="000A592F" w:rsidP="00BD0E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6" w:type="dxa"/>
          </w:tcPr>
          <w:p w:rsidR="000A592F" w:rsidRPr="005F1E6E" w:rsidRDefault="000A592F" w:rsidP="00D85D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vAlign w:val="center"/>
          </w:tcPr>
          <w:p w:rsidR="000A592F" w:rsidRPr="005F1E6E" w:rsidRDefault="000A592F" w:rsidP="00BD0E7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  <w:vertAlign w:val="superscript"/>
        </w:rPr>
      </w:pPr>
      <w:r w:rsidRPr="005F1E6E">
        <w:rPr>
          <w:rFonts w:ascii="Times New Roman" w:hAnsi="Times New Roman"/>
          <w:b/>
          <w:kern w:val="22"/>
          <w:u w:val="single"/>
        </w:rPr>
        <w:lastRenderedPageBreak/>
        <w:t>I.  POSTANOWIENIA OGÓLNE</w:t>
      </w:r>
      <w:r w:rsidRPr="005F1E6E">
        <w:rPr>
          <w:rFonts w:ascii="Times New Roman" w:hAnsi="Times New Roman"/>
        </w:rPr>
        <w:t> </w:t>
      </w:r>
    </w:p>
    <w:p w:rsidR="000A592F" w:rsidRPr="005F1E6E" w:rsidRDefault="000A592F" w:rsidP="00A87835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  <w:r w:rsidRPr="005F1E6E">
        <w:rPr>
          <w:b/>
          <w:bCs/>
          <w:sz w:val="22"/>
          <w:szCs w:val="22"/>
        </w:rPr>
        <w:t>§1.</w:t>
      </w:r>
    </w:p>
    <w:p w:rsidR="000A592F" w:rsidRPr="005F1E6E" w:rsidRDefault="000A592F" w:rsidP="00035C70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0A592F" w:rsidRPr="005F1E6E" w:rsidRDefault="000A592F" w:rsidP="004E72F3">
      <w:pPr>
        <w:jc w:val="center"/>
        <w:rPr>
          <w:rFonts w:ascii="Times New Roman" w:hAnsi="Times New Roman"/>
          <w:b/>
          <w:sz w:val="26"/>
          <w:szCs w:val="26"/>
        </w:rPr>
      </w:pPr>
      <w:r w:rsidRPr="005F1E6E">
        <w:rPr>
          <w:rFonts w:ascii="Times New Roman" w:hAnsi="Times New Roman"/>
        </w:rPr>
        <w:t xml:space="preserve">Polityka Bezpieczeństwa ochrony danych osobowych jest dokumentem opisującym zasady ochrony danych osobowych stosowane przez: </w:t>
      </w:r>
    </w:p>
    <w:p w:rsidR="000A592F" w:rsidRPr="00AD760E" w:rsidRDefault="000A592F" w:rsidP="00297F9A">
      <w:pPr>
        <w:widowControl w:val="0"/>
        <w:spacing w:after="0"/>
        <w:jc w:val="center"/>
        <w:rPr>
          <w:rFonts w:ascii="Times New Roman" w:hAnsi="Times New Roman"/>
          <w:sz w:val="30"/>
          <w:szCs w:val="30"/>
        </w:rPr>
      </w:pPr>
      <w:r w:rsidRPr="00AD760E">
        <w:rPr>
          <w:rFonts w:ascii="Times New Roman" w:hAnsi="Times New Roman"/>
          <w:sz w:val="30"/>
          <w:szCs w:val="30"/>
        </w:rPr>
        <w:t>Szkoł</w:t>
      </w:r>
      <w:r>
        <w:rPr>
          <w:rFonts w:ascii="Times New Roman" w:hAnsi="Times New Roman"/>
          <w:sz w:val="30"/>
          <w:szCs w:val="30"/>
        </w:rPr>
        <w:t>ę Podstawową nr 16</w:t>
      </w:r>
      <w:r w:rsidRPr="00AD760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z O</w:t>
      </w:r>
      <w:r w:rsidRPr="00AD760E">
        <w:rPr>
          <w:rFonts w:ascii="Times New Roman" w:hAnsi="Times New Roman"/>
          <w:sz w:val="30"/>
          <w:szCs w:val="30"/>
        </w:rPr>
        <w:t xml:space="preserve">ddziałami </w:t>
      </w:r>
      <w:r>
        <w:rPr>
          <w:rFonts w:ascii="Times New Roman" w:hAnsi="Times New Roman"/>
          <w:sz w:val="30"/>
          <w:szCs w:val="30"/>
        </w:rPr>
        <w:t>I</w:t>
      </w:r>
      <w:r w:rsidRPr="00AD760E">
        <w:rPr>
          <w:rFonts w:ascii="Times New Roman" w:hAnsi="Times New Roman"/>
          <w:sz w:val="30"/>
          <w:szCs w:val="30"/>
        </w:rPr>
        <w:t>ntegracyjnymi im. Tadeusza Kościuszki</w:t>
      </w:r>
      <w:r>
        <w:rPr>
          <w:rFonts w:ascii="Times New Roman" w:hAnsi="Times New Roman"/>
          <w:sz w:val="30"/>
          <w:szCs w:val="30"/>
        </w:rPr>
        <w:t xml:space="preserve"> w Pabianicach</w:t>
      </w:r>
      <w:r w:rsidRPr="00AD760E">
        <w:rPr>
          <w:rFonts w:ascii="Times New Roman" w:hAnsi="Times New Roman"/>
          <w:sz w:val="30"/>
          <w:szCs w:val="30"/>
        </w:rPr>
        <w:t>, ul. 20 Stycznia 9/13</w:t>
      </w:r>
    </w:p>
    <w:p w:rsidR="000A592F" w:rsidRPr="005F1E6E" w:rsidRDefault="000A592F" w:rsidP="004E72F3">
      <w:pPr>
        <w:keepNext/>
        <w:spacing w:after="0"/>
        <w:jc w:val="both"/>
        <w:rPr>
          <w:rFonts w:ascii="Times New Roman" w:hAnsi="Times New Roman"/>
        </w:rPr>
      </w:pPr>
    </w:p>
    <w:p w:rsidR="000A592F" w:rsidRPr="005F1E6E" w:rsidRDefault="000A592F" w:rsidP="00AC2C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  <w:b/>
        </w:rPr>
        <w:t>Celem</w:t>
      </w:r>
      <w:r w:rsidRPr="005F1E6E">
        <w:rPr>
          <w:rFonts w:ascii="Times New Roman" w:hAnsi="Times New Roman"/>
        </w:rPr>
        <w:t xml:space="preserve"> Polityki Bezpieczeństwa ochrony danych osobowych, zwanej dalej Polityką Bezpieczeństwa, jest uzyskanie optymalnego i zgodnego z obowiązującym stanem prawnym sposobu przetwarzania informacji zawierających dane osobowe.</w:t>
      </w:r>
    </w:p>
    <w:p w:rsidR="000A592F" w:rsidRPr="005F1E6E" w:rsidRDefault="000A592F" w:rsidP="00A878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eastAsia="QuasiTimes-Regular" w:hAnsi="Times New Roman"/>
        </w:rPr>
        <w:t xml:space="preserve">Całość procesów odbywa się przy zachowaniu poufności, integralności i dostępności informacji chronionych oraz dużym </w:t>
      </w:r>
      <w:r w:rsidRPr="005F1E6E">
        <w:rPr>
          <w:rFonts w:ascii="Times New Roman" w:hAnsi="Times New Roman"/>
        </w:rPr>
        <w:t xml:space="preserve">wsparciu i zaangażowaniu pracowników oraz Dyrekcji szkoły. </w:t>
      </w:r>
    </w:p>
    <w:p w:rsidR="000A592F" w:rsidRPr="005F1E6E" w:rsidRDefault="000A592F" w:rsidP="004C02C8">
      <w:pPr>
        <w:keepNext/>
        <w:spacing w:after="0"/>
        <w:jc w:val="both"/>
        <w:rPr>
          <w:rFonts w:ascii="Times New Roman" w:hAnsi="Times New Roman"/>
        </w:rPr>
      </w:pPr>
    </w:p>
    <w:p w:rsidR="000A592F" w:rsidRPr="005F1E6E" w:rsidRDefault="000A592F" w:rsidP="00DC5BFA">
      <w:pPr>
        <w:keepNext/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Dokument wskazuje działania, jakie należy podejmować w celu zwiększenia świadomości, wiedzy                       i poczucia odpowiedzialności osób przetwarzających dane osobowe, w tym ciążących na nich obowiązkach i konsekwencjach za niewłaściwe przetwarzanie danych osobowych osób fizycznych, tj. uczniów, rodziców i opiekunów prawnych uczniów, pracowników i współpracowników, osób odwiedzających i przebywających na terenie szkoły, gości oraz kontrahentów, zleceniobiorców współpracujących z placówką.</w:t>
      </w:r>
    </w:p>
    <w:p w:rsidR="000A592F" w:rsidRPr="005F1E6E" w:rsidRDefault="000A592F" w:rsidP="00DC5BFA">
      <w:pPr>
        <w:autoSpaceDE w:val="0"/>
        <w:autoSpaceDN w:val="0"/>
        <w:adjustRightInd w:val="0"/>
        <w:spacing w:after="0"/>
        <w:jc w:val="both"/>
      </w:pPr>
    </w:p>
    <w:p w:rsidR="000A592F" w:rsidRPr="005F1E6E" w:rsidRDefault="000A592F" w:rsidP="001D2FA7">
      <w:pPr>
        <w:autoSpaceDE w:val="0"/>
        <w:autoSpaceDN w:val="0"/>
        <w:adjustRightInd w:val="0"/>
        <w:spacing w:after="0"/>
        <w:jc w:val="both"/>
        <w:rPr>
          <w:rFonts w:ascii="Times New Roman" w:eastAsia="QuasiTimes-Regular" w:hAnsi="Times New Roman"/>
        </w:rPr>
      </w:pPr>
      <w:r w:rsidRPr="005F1E6E">
        <w:rPr>
          <w:rFonts w:ascii="Times New Roman" w:eastAsia="QuasiTimes-Regular" w:hAnsi="Times New Roman"/>
        </w:rPr>
        <w:t>Bezpieczeństwo informacji rozumiane jest tutaj jako osiągnięcie takiego poziomu organizacyjnego                           i technicznego, który:</w:t>
      </w:r>
    </w:p>
    <w:p w:rsidR="000A592F" w:rsidRPr="005F1E6E" w:rsidRDefault="000A592F" w:rsidP="001D2FA7">
      <w:pPr>
        <w:autoSpaceDE w:val="0"/>
        <w:autoSpaceDN w:val="0"/>
        <w:adjustRightInd w:val="0"/>
        <w:spacing w:after="0"/>
        <w:jc w:val="both"/>
        <w:rPr>
          <w:rFonts w:ascii="Times New Roman" w:eastAsia="QuasiTimes-Regular" w:hAnsi="Times New Roman"/>
        </w:rPr>
      </w:pPr>
      <w:r w:rsidRPr="005F1E6E">
        <w:rPr>
          <w:rFonts w:ascii="Times New Roman" w:eastAsia="QuasiTimes-Regular" w:hAnsi="Times New Roman"/>
        </w:rPr>
        <w:t>– zagwarantuje zachowanie poufności informacji chronionych;</w:t>
      </w:r>
    </w:p>
    <w:p w:rsidR="000A592F" w:rsidRPr="005F1E6E" w:rsidRDefault="000A592F" w:rsidP="001D2FA7">
      <w:pPr>
        <w:autoSpaceDE w:val="0"/>
        <w:autoSpaceDN w:val="0"/>
        <w:adjustRightInd w:val="0"/>
        <w:spacing w:after="0"/>
        <w:jc w:val="both"/>
        <w:rPr>
          <w:rFonts w:ascii="Times New Roman" w:eastAsia="QuasiTimes-Regular" w:hAnsi="Times New Roman"/>
        </w:rPr>
      </w:pPr>
      <w:r w:rsidRPr="005F1E6E">
        <w:rPr>
          <w:rFonts w:ascii="Times New Roman" w:eastAsia="QuasiTimes-Regular" w:hAnsi="Times New Roman"/>
        </w:rPr>
        <w:t>– zapewni integralność informacji chronionych i jawnych oraz właściwą dostępność do nich;</w:t>
      </w:r>
    </w:p>
    <w:p w:rsidR="000A592F" w:rsidRPr="005F1E6E" w:rsidRDefault="000A592F" w:rsidP="001D2FA7">
      <w:pPr>
        <w:autoSpaceDE w:val="0"/>
        <w:autoSpaceDN w:val="0"/>
        <w:adjustRightInd w:val="0"/>
        <w:spacing w:after="0"/>
        <w:jc w:val="both"/>
        <w:rPr>
          <w:rFonts w:ascii="Times New Roman" w:eastAsia="QuasiTimes-Regular" w:hAnsi="Times New Roman"/>
        </w:rPr>
      </w:pPr>
      <w:r w:rsidRPr="005F1E6E">
        <w:rPr>
          <w:rFonts w:ascii="Times New Roman" w:eastAsia="QuasiTimes-Regular" w:hAnsi="Times New Roman"/>
        </w:rPr>
        <w:t>– zagwarantuje wymagany poziom bezpieczeństwa przetwarzanych informacji;</w:t>
      </w:r>
    </w:p>
    <w:p w:rsidR="000A592F" w:rsidRPr="005F1E6E" w:rsidRDefault="000A592F" w:rsidP="001D2FA7">
      <w:pPr>
        <w:autoSpaceDE w:val="0"/>
        <w:autoSpaceDN w:val="0"/>
        <w:adjustRightInd w:val="0"/>
        <w:spacing w:after="0"/>
        <w:jc w:val="both"/>
        <w:rPr>
          <w:rFonts w:ascii="Times New Roman" w:eastAsia="QuasiTimes-Regular" w:hAnsi="Times New Roman"/>
        </w:rPr>
      </w:pPr>
      <w:r w:rsidRPr="005F1E6E">
        <w:rPr>
          <w:rFonts w:ascii="Times New Roman" w:eastAsia="QuasiTimes-Regular" w:hAnsi="Times New Roman"/>
        </w:rPr>
        <w:t>– maksymalnie ograniczy występowanie zagrożeń dla bezpieczeństwa informacji;</w:t>
      </w:r>
    </w:p>
    <w:p w:rsidR="000A592F" w:rsidRPr="005F1E6E" w:rsidRDefault="000A592F" w:rsidP="001D2FA7">
      <w:pPr>
        <w:autoSpaceDE w:val="0"/>
        <w:autoSpaceDN w:val="0"/>
        <w:adjustRightInd w:val="0"/>
        <w:spacing w:after="0"/>
        <w:jc w:val="both"/>
        <w:rPr>
          <w:rFonts w:ascii="Times New Roman" w:eastAsia="QuasiTimes-Regular" w:hAnsi="Times New Roman"/>
        </w:rPr>
      </w:pPr>
      <w:r w:rsidRPr="005F1E6E">
        <w:rPr>
          <w:rFonts w:ascii="Times New Roman" w:eastAsia="QuasiTimes-Regular" w:hAnsi="Times New Roman"/>
        </w:rPr>
        <w:t>– zapewni poprawne i bezpieczne funkcjonowanie systemów przetwarzania informacji;</w:t>
      </w:r>
    </w:p>
    <w:p w:rsidR="000A592F" w:rsidRPr="005F1E6E" w:rsidRDefault="000A592F" w:rsidP="001D2FA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5F1E6E">
        <w:rPr>
          <w:rFonts w:eastAsia="QuasiTimes-Regular"/>
          <w:sz w:val="22"/>
          <w:szCs w:val="22"/>
        </w:rPr>
        <w:t>– zapewni podejmowanie odpowiednich działań w sytuacjach naruszenia lub podejrzenia naruszenia bezpieczeństwa informacji oraz określi konsekwencje w przypadku naruszenia niniejszych zasad.</w:t>
      </w:r>
    </w:p>
    <w:p w:rsidR="000A592F" w:rsidRPr="005F1E6E" w:rsidRDefault="000A592F" w:rsidP="001D2FA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0A592F" w:rsidRPr="005F1E6E" w:rsidRDefault="000A592F" w:rsidP="001D2FA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Polityka Bezpieczeństwa obowiązuje wszystkie osoby zatrudnione, osoby i podmioty pracujące                            na zasadach umów cywilno-prawnych oraz innych form współpracy w tut. placówce, zwraca uwagę na konsekwencje, jakie mogą ponosić osoby naruszające zasady obowiązujące w szkole.</w:t>
      </w:r>
    </w:p>
    <w:p w:rsidR="000A592F" w:rsidRPr="005F1E6E" w:rsidRDefault="000A592F" w:rsidP="00C84DEC">
      <w:pPr>
        <w:pStyle w:val="Tekstpodstawowywcity"/>
        <w:tabs>
          <w:tab w:val="left" w:pos="6285"/>
        </w:tabs>
        <w:spacing w:line="276" w:lineRule="auto"/>
        <w:ind w:left="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ab/>
      </w:r>
    </w:p>
    <w:p w:rsidR="000A592F" w:rsidRPr="005F1E6E" w:rsidRDefault="000A592F" w:rsidP="00A93BAE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Przetwarzanie danych osobowych w tut. szkole odbywa się zarówno za pomocą systemów informatycznych, jak i w postaci tradycyjnej – papierowej, za pośrednictwem poczty elektronicznej, telefonicznie, ustnie oraz za pomocą obrazu (w tym monitoringu wizyjnego).</w:t>
      </w:r>
    </w:p>
    <w:p w:rsidR="000A592F" w:rsidRPr="005F1E6E" w:rsidRDefault="000A592F" w:rsidP="00A87835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  <w:b/>
          <w:kern w:val="22"/>
          <w:u w:val="single"/>
        </w:rPr>
      </w:pPr>
      <w:r w:rsidRPr="005F1E6E">
        <w:rPr>
          <w:rFonts w:ascii="Times New Roman" w:hAnsi="Times New Roman"/>
          <w:b/>
          <w:kern w:val="22"/>
          <w:u w:val="single"/>
        </w:rPr>
        <w:t>II.  PODSTAWA PRAWNA</w:t>
      </w:r>
    </w:p>
    <w:p w:rsidR="000A592F" w:rsidRPr="005F1E6E" w:rsidRDefault="000A592F" w:rsidP="001D2FA7">
      <w:pPr>
        <w:pStyle w:val="Tekstpodstawowywcity"/>
        <w:tabs>
          <w:tab w:val="center" w:pos="4678"/>
          <w:tab w:val="left" w:pos="5505"/>
        </w:tabs>
        <w:spacing w:line="276" w:lineRule="auto"/>
        <w:ind w:left="0"/>
        <w:rPr>
          <w:b/>
          <w:bCs/>
          <w:sz w:val="22"/>
          <w:szCs w:val="22"/>
        </w:rPr>
      </w:pPr>
      <w:r w:rsidRPr="005F1E6E">
        <w:rPr>
          <w:b/>
          <w:bCs/>
          <w:sz w:val="22"/>
          <w:szCs w:val="22"/>
        </w:rPr>
        <w:tab/>
        <w:t>§2.</w:t>
      </w:r>
      <w:r w:rsidRPr="005F1E6E">
        <w:rPr>
          <w:b/>
          <w:bCs/>
          <w:sz w:val="22"/>
          <w:szCs w:val="22"/>
        </w:rPr>
        <w:tab/>
      </w:r>
    </w:p>
    <w:p w:rsidR="000A592F" w:rsidRPr="005F1E6E" w:rsidRDefault="000A592F" w:rsidP="001D2FA7">
      <w:pPr>
        <w:pStyle w:val="Tekstpodstawowywcity"/>
        <w:tabs>
          <w:tab w:val="center" w:pos="4678"/>
          <w:tab w:val="left" w:pos="5505"/>
        </w:tabs>
        <w:spacing w:line="276" w:lineRule="auto"/>
        <w:ind w:left="0"/>
        <w:rPr>
          <w:b/>
          <w:bCs/>
          <w:sz w:val="22"/>
          <w:szCs w:val="22"/>
        </w:rPr>
      </w:pPr>
    </w:p>
    <w:p w:rsidR="000A592F" w:rsidRPr="005F1E6E" w:rsidRDefault="000A592F" w:rsidP="00A87835">
      <w:pPr>
        <w:pStyle w:val="Tekstpodstawowywcit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t xml:space="preserve">Ustawa o ochronie danych osobowych z dnia 29 sierpnia 1997 r. (tekst pierwotny: Dz. U. 1997r. Nr 133 poz. 883 z </w:t>
      </w:r>
      <w:proofErr w:type="spellStart"/>
      <w:r w:rsidRPr="005F1E6E">
        <w:rPr>
          <w:sz w:val="22"/>
          <w:szCs w:val="22"/>
        </w:rPr>
        <w:t>późn</w:t>
      </w:r>
      <w:proofErr w:type="spellEnd"/>
      <w:r w:rsidRPr="005F1E6E">
        <w:rPr>
          <w:sz w:val="22"/>
          <w:szCs w:val="22"/>
        </w:rPr>
        <w:t xml:space="preserve">. zm., t. j. Dz. U. z 2016r. poz. 922 z </w:t>
      </w:r>
      <w:proofErr w:type="spellStart"/>
      <w:r w:rsidRPr="005F1E6E">
        <w:rPr>
          <w:sz w:val="22"/>
          <w:szCs w:val="22"/>
        </w:rPr>
        <w:t>późn</w:t>
      </w:r>
      <w:proofErr w:type="spellEnd"/>
      <w:r w:rsidRPr="005F1E6E">
        <w:rPr>
          <w:sz w:val="22"/>
          <w:szCs w:val="22"/>
        </w:rPr>
        <w:t xml:space="preserve">. </w:t>
      </w:r>
      <w:proofErr w:type="spellStart"/>
      <w:r w:rsidRPr="005F1E6E">
        <w:rPr>
          <w:sz w:val="22"/>
          <w:szCs w:val="22"/>
        </w:rPr>
        <w:t>zm</w:t>
      </w:r>
      <w:proofErr w:type="spellEnd"/>
      <w:r w:rsidRPr="005F1E6E">
        <w:rPr>
          <w:sz w:val="22"/>
          <w:szCs w:val="22"/>
        </w:rPr>
        <w:t>).</w:t>
      </w:r>
    </w:p>
    <w:p w:rsidR="000A592F" w:rsidRPr="005F1E6E" w:rsidRDefault="000A592F" w:rsidP="00A87835">
      <w:pPr>
        <w:pStyle w:val="Tekstpodstawowywcit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Rozporządzenie Ministra Spraw Wewnętrznych i Administracji z dnia 29 kwietnia 2004 r.             w sprawie dokumentacji przetwarzania danych osobowych oraz warunków technicznych                                         i organizacyjnych, jakim powinny odpowiadać urządzenia i systemy informatyczne służące do przetwarzania danych osobowych (Dz. U. z 2004 r. Nr 100, poz. 1024).</w:t>
      </w:r>
    </w:p>
    <w:p w:rsidR="000A592F" w:rsidRPr="005F1E6E" w:rsidRDefault="000A592F" w:rsidP="00A87835">
      <w:pPr>
        <w:pStyle w:val="Tekstpodstawowywcit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lastRenderedPageBreak/>
        <w:t>Rozporządzenie Ministra Administracji i Cyfryzacji z dnia 10 grudnia 2014 r. w sprawie wzorów zgłoszeń powołania i odwołania administratora bezpieczeństwa informacji (Dz. U. 2014, poz. 1934).</w:t>
      </w:r>
    </w:p>
    <w:p w:rsidR="000A592F" w:rsidRPr="005F1E6E" w:rsidRDefault="000A592F" w:rsidP="00A87835">
      <w:pPr>
        <w:pStyle w:val="Tekstpodstawowywcit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Rozporządzenie Ministra Administracji i Cyfryzacji z 11 maja 2015 r. w sprawie sposobu prowadzenia przez administratora bezpieczeństwa informacji rejestru zbiorów danych                           (Dz. U. z 2015, poz. 719).</w:t>
      </w:r>
    </w:p>
    <w:p w:rsidR="000A592F" w:rsidRPr="005F1E6E" w:rsidRDefault="000A592F" w:rsidP="00A87835">
      <w:pPr>
        <w:pStyle w:val="Tekstpodstawowywcit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Rozporządzenie Ministra Administracji i Cyfryzacji z dni 11 maja 2015 r. w sprawie trybu                         i sposobu realizacji zadań w celu zapewnienia przestrzegania przepisów o ochronie danych osobowych przez administratora bezpieczeństwa informacji (Dz. U. z 2015, poz. 745).</w:t>
      </w:r>
    </w:p>
    <w:p w:rsidR="000A592F" w:rsidRPr="00F558D0" w:rsidRDefault="000A592F" w:rsidP="00F558D0">
      <w:pPr>
        <w:pStyle w:val="Tekstpodstawowywcit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t xml:space="preserve">Konstytucja Rzeczypospolitej Polskiej </w:t>
      </w:r>
      <w:r w:rsidRPr="005F1E6E">
        <w:rPr>
          <w:iCs/>
          <w:sz w:val="22"/>
          <w:szCs w:val="22"/>
        </w:rPr>
        <w:t>(art. 47, 51)</w:t>
      </w:r>
    </w:p>
    <w:p w:rsidR="000A592F" w:rsidRPr="00105440" w:rsidRDefault="000A592F" w:rsidP="00F558D0">
      <w:pPr>
        <w:pStyle w:val="Tekstpodstawowywcity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05440">
        <w:rPr>
          <w:iCs/>
          <w:sz w:val="22"/>
          <w:szCs w:val="22"/>
        </w:rPr>
        <w:t xml:space="preserve">Rozporządzenie Parlamentu Europejskiego i Rady (UE) nr 2016/679 z 27 kwietnia 2016r.              w sprawie ochrony osób fizycznych w związku z przetwarzaniem danych osobowych i w sprawie swobodnego przepływu takich danych </w:t>
      </w:r>
      <w:r w:rsidRPr="00484D4C">
        <w:rPr>
          <w:color w:val="000000"/>
          <w:sz w:val="22"/>
          <w:szCs w:val="22"/>
        </w:rPr>
        <w:t>oraz uchylenia dyrektywy 95/46/WE (ogólne rozporządzenie o ochronie danych)</w:t>
      </w:r>
      <w:r w:rsidRPr="00105440">
        <w:rPr>
          <w:sz w:val="22"/>
          <w:szCs w:val="22"/>
        </w:rPr>
        <w:t xml:space="preserve"> </w:t>
      </w:r>
      <w:r w:rsidRPr="00105440">
        <w:rPr>
          <w:iCs/>
          <w:sz w:val="22"/>
          <w:szCs w:val="22"/>
        </w:rPr>
        <w:t>-  RODO (Dz. Urz. UE L 119 z 4.05.2016).</w:t>
      </w:r>
    </w:p>
    <w:p w:rsidR="000A592F" w:rsidRPr="00F558D0" w:rsidRDefault="000A592F" w:rsidP="00D441C3">
      <w:pPr>
        <w:pStyle w:val="Tekstpodstawowywcity"/>
        <w:spacing w:line="276" w:lineRule="auto"/>
        <w:jc w:val="both"/>
        <w:rPr>
          <w:sz w:val="22"/>
          <w:szCs w:val="22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  <w:b/>
          <w:kern w:val="22"/>
          <w:u w:val="single"/>
        </w:rPr>
      </w:pPr>
      <w:r w:rsidRPr="005F1E6E">
        <w:rPr>
          <w:rFonts w:ascii="Times New Roman" w:hAnsi="Times New Roman"/>
          <w:b/>
          <w:kern w:val="22"/>
          <w:u w:val="single"/>
        </w:rPr>
        <w:t>III.  SŁOWNIK POJĘĆ</w:t>
      </w:r>
    </w:p>
    <w:p w:rsidR="000A592F" w:rsidRPr="005F1E6E" w:rsidRDefault="000A592F" w:rsidP="00A87835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  <w:r w:rsidRPr="005F1E6E">
        <w:rPr>
          <w:b/>
          <w:bCs/>
          <w:sz w:val="22"/>
          <w:szCs w:val="22"/>
        </w:rPr>
        <w:t>§3.</w:t>
      </w:r>
    </w:p>
    <w:p w:rsidR="000A592F" w:rsidRPr="005F1E6E" w:rsidRDefault="000A592F" w:rsidP="00A87835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</w:p>
    <w:p w:rsidR="000A592F" w:rsidRPr="005F1E6E" w:rsidRDefault="000A592F" w:rsidP="00AA5B37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 xml:space="preserve">ustawa – ustawa o ochronie danych osobowych z dnia 29 sierpnia 1997r. (tekst pierwotny: Dz. U. 1997r. Nr 133 poz. 883 z </w:t>
      </w:r>
      <w:proofErr w:type="spellStart"/>
      <w:r w:rsidRPr="005F1E6E">
        <w:rPr>
          <w:sz w:val="22"/>
          <w:szCs w:val="22"/>
        </w:rPr>
        <w:t>późn</w:t>
      </w:r>
      <w:proofErr w:type="spellEnd"/>
      <w:r w:rsidRPr="005F1E6E">
        <w:rPr>
          <w:sz w:val="22"/>
          <w:szCs w:val="22"/>
        </w:rPr>
        <w:t xml:space="preserve">. zm., t. j. Dz. U. z 2016r. poz. 922 z </w:t>
      </w:r>
      <w:proofErr w:type="spellStart"/>
      <w:r w:rsidRPr="005F1E6E">
        <w:rPr>
          <w:sz w:val="22"/>
          <w:szCs w:val="22"/>
        </w:rPr>
        <w:t>późn</w:t>
      </w:r>
      <w:proofErr w:type="spellEnd"/>
      <w:r w:rsidRPr="005F1E6E">
        <w:rPr>
          <w:sz w:val="22"/>
          <w:szCs w:val="22"/>
        </w:rPr>
        <w:t xml:space="preserve">. </w:t>
      </w:r>
      <w:proofErr w:type="spellStart"/>
      <w:r w:rsidRPr="005F1E6E">
        <w:rPr>
          <w:sz w:val="22"/>
          <w:szCs w:val="22"/>
        </w:rPr>
        <w:t>zm</w:t>
      </w:r>
      <w:proofErr w:type="spellEnd"/>
      <w:r w:rsidRPr="005F1E6E">
        <w:rPr>
          <w:sz w:val="22"/>
          <w:szCs w:val="22"/>
        </w:rPr>
        <w:t>),</w:t>
      </w:r>
    </w:p>
    <w:p w:rsidR="000A592F" w:rsidRPr="005F1E6E" w:rsidRDefault="000A592F" w:rsidP="00AA5B37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dane osobowe – wszelkie informacje dotyczące zidentyfikowanej lub możliwej do zidentyfikowania osoby fizycznej,</w:t>
      </w:r>
    </w:p>
    <w:p w:rsidR="000A592F" w:rsidRPr="005F1E6E" w:rsidRDefault="000A592F" w:rsidP="00AA5B37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zbiór danych osobowych – posiadający strukturę zestaw danych o charakterze osobowym, dostępny według określonych kryteriów,</w:t>
      </w:r>
    </w:p>
    <w:p w:rsidR="000A592F" w:rsidRPr="005F1E6E" w:rsidRDefault="000A592F" w:rsidP="00445EC2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 xml:space="preserve">przetwarzanie danych osobowych – jakiekolwiek operacje wykonywane na danych osobowych, jak zbieranie, utrwalanie, przechowywanie, opracowywanie, zmienianie, udostępnianie i usuwanie danych osobowych, </w:t>
      </w:r>
      <w:r>
        <w:rPr>
          <w:sz w:val="22"/>
          <w:szCs w:val="22"/>
        </w:rPr>
        <w:t xml:space="preserve">niszczenie, </w:t>
      </w:r>
      <w:r w:rsidRPr="005F1E6E">
        <w:rPr>
          <w:sz w:val="22"/>
          <w:szCs w:val="22"/>
        </w:rPr>
        <w:t>w systemach informatycznych, jak i tradycyjnych,</w:t>
      </w:r>
    </w:p>
    <w:p w:rsidR="000A592F" w:rsidRPr="005F1E6E" w:rsidRDefault="000A592F" w:rsidP="00445EC2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 xml:space="preserve">osoba upoważniona - osoba upoważniona do przetwarzania danych osobowych w </w:t>
      </w:r>
      <w:r w:rsidRPr="005F1E6E">
        <w:t xml:space="preserve">Szkole </w:t>
      </w:r>
      <w:r w:rsidRPr="005F1E6E">
        <w:rPr>
          <w:sz w:val="22"/>
          <w:szCs w:val="22"/>
        </w:rPr>
        <w:t xml:space="preserve">Podstawowej  </w:t>
      </w:r>
      <w:r w:rsidRPr="00257E96">
        <w:rPr>
          <w:sz w:val="22"/>
          <w:szCs w:val="22"/>
        </w:rPr>
        <w:t>nr 16 z Oddziałami</w:t>
      </w:r>
      <w:r w:rsidRPr="005F1E6E">
        <w:rPr>
          <w:sz w:val="22"/>
          <w:szCs w:val="22"/>
        </w:rPr>
        <w:t xml:space="preserve"> Integracyjnymi w Pabianicach, </w:t>
      </w:r>
    </w:p>
    <w:p w:rsidR="000A592F" w:rsidRPr="00961862" w:rsidRDefault="000A592F" w:rsidP="00AA5B37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961862">
        <w:rPr>
          <w:sz w:val="22"/>
          <w:szCs w:val="22"/>
        </w:rPr>
        <w:t>Administrator Danych (AD) – Dyrektor Szkoły Podstawowej nr 16 z Oddziałami Integracyjnymi w Pabianicach,</w:t>
      </w:r>
    </w:p>
    <w:p w:rsidR="000A592F" w:rsidRPr="005F1E6E" w:rsidRDefault="000A592F" w:rsidP="004E72F3">
      <w:pPr>
        <w:pStyle w:val="Tekstpodstawowywcity"/>
        <w:numPr>
          <w:ilvl w:val="0"/>
          <w:numId w:val="11"/>
        </w:numPr>
        <w:tabs>
          <w:tab w:val="clear" w:pos="1776"/>
          <w:tab w:val="num" w:pos="360"/>
          <w:tab w:val="num" w:pos="502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Administrator Bezpieczeństwa Informacji (ABI) – osoba powołana przez  Administratora Danych do realizowania zadań z zakresu bezpieczeństwa informacji i ochrony danych osobowych, zgłoszona do ogólnokrajowego rejestru Administratorów Bezpieczeństwa Informacji prowadzonego przez Generalnego Inspektora Ochrony Danych Osobowych, działająca na zasadzie umowy cywilno-prawnej,</w:t>
      </w:r>
    </w:p>
    <w:p w:rsidR="000A592F" w:rsidRPr="001A2077" w:rsidRDefault="000A592F" w:rsidP="004B2DF1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A2077">
        <w:rPr>
          <w:sz w:val="22"/>
          <w:szCs w:val="22"/>
        </w:rPr>
        <w:t xml:space="preserve">Administrator Systemów Informatycznych (ASI) – </w:t>
      </w:r>
      <w:r w:rsidRPr="0047083C">
        <w:rPr>
          <w:sz w:val="22"/>
          <w:szCs w:val="22"/>
        </w:rPr>
        <w:t>pracownik szkoły</w:t>
      </w:r>
      <w:r w:rsidRPr="001A2077">
        <w:rPr>
          <w:sz w:val="22"/>
          <w:szCs w:val="22"/>
        </w:rPr>
        <w:t>, osoba upoważniona, wyznaczona i odpowiedzialna za administrowanie systemami informatycznymi oraz nadzór nad bieżącą konserwacją sprzętu i oprogramowania,</w:t>
      </w:r>
    </w:p>
    <w:p w:rsidR="000A592F" w:rsidRDefault="000A592F" w:rsidP="00AA5B37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Administrator elektronicznego dziennika – osoba odpowiedzialna za dokonywanie zmian w programie e-oceny, w tym nadawanie, zmianę i odbieranie uprawnień w  programie – uprawniony pracownik szkoły,</w:t>
      </w:r>
    </w:p>
    <w:p w:rsidR="000A592F" w:rsidRPr="005F1E6E" w:rsidRDefault="000A592F" w:rsidP="00AA5B37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osoba trzecia - osoba nieupoważniona do przetwarzania danych osobowych w  tut. szkole,</w:t>
      </w:r>
    </w:p>
    <w:p w:rsidR="000A592F" w:rsidRPr="005F1E6E" w:rsidRDefault="000A592F" w:rsidP="00AA5B37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system informatyczny – współpracujące ze sobą urządzenia, systemy, programy, procedury służące do przetwarzania danych</w:t>
      </w:r>
      <w:bookmarkStart w:id="0" w:name="3"/>
      <w:bookmarkEnd w:id="0"/>
      <w:r w:rsidRPr="005F1E6E">
        <w:rPr>
          <w:sz w:val="22"/>
          <w:szCs w:val="22"/>
        </w:rPr>
        <w:t>,</w:t>
      </w:r>
    </w:p>
    <w:p w:rsidR="000A592F" w:rsidRPr="005F1E6E" w:rsidRDefault="000A592F" w:rsidP="00AA5B37">
      <w:pPr>
        <w:pStyle w:val="Tekstpodstawowywcity"/>
        <w:numPr>
          <w:ilvl w:val="0"/>
          <w:numId w:val="11"/>
        </w:numPr>
        <w:tabs>
          <w:tab w:val="clear" w:pos="1776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5F1E6E">
        <w:rPr>
          <w:sz w:val="22"/>
          <w:szCs w:val="22"/>
        </w:rPr>
        <w:t xml:space="preserve">zabezpieczenie danych w systemie informatycznym – wdrożenie i eksploatacja stosownych środków technicznych i organizacyjnych zapewniających ochronę danych przed ich nieuprawnionym dostępem. </w:t>
      </w:r>
    </w:p>
    <w:p w:rsidR="000A592F" w:rsidRDefault="000A592F" w:rsidP="00A87835">
      <w:pPr>
        <w:jc w:val="center"/>
        <w:rPr>
          <w:rFonts w:ascii="Times New Roman" w:hAnsi="Times New Roman"/>
          <w:b/>
          <w:kern w:val="22"/>
          <w:u w:val="single"/>
        </w:rPr>
      </w:pPr>
    </w:p>
    <w:p w:rsidR="000A592F" w:rsidRDefault="000A592F" w:rsidP="00A87835">
      <w:pPr>
        <w:jc w:val="center"/>
        <w:rPr>
          <w:rFonts w:ascii="Times New Roman" w:hAnsi="Times New Roman"/>
          <w:b/>
          <w:kern w:val="22"/>
          <w:u w:val="single"/>
        </w:rPr>
      </w:pPr>
    </w:p>
    <w:p w:rsidR="000A592F" w:rsidRDefault="000A592F" w:rsidP="00A87835">
      <w:pPr>
        <w:jc w:val="center"/>
        <w:rPr>
          <w:rFonts w:ascii="Times New Roman" w:hAnsi="Times New Roman"/>
          <w:b/>
          <w:kern w:val="22"/>
          <w:u w:val="single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</w:rPr>
      </w:pPr>
      <w:r w:rsidRPr="005F1E6E">
        <w:rPr>
          <w:rFonts w:ascii="Times New Roman" w:hAnsi="Times New Roman"/>
          <w:b/>
          <w:kern w:val="22"/>
          <w:u w:val="single"/>
        </w:rPr>
        <w:lastRenderedPageBreak/>
        <w:t>IV.  ADMINISTRATOR BEZPIECZEŃSTWA INFORMACJI</w:t>
      </w:r>
    </w:p>
    <w:p w:rsidR="000A592F" w:rsidRPr="005F1E6E" w:rsidRDefault="000A592F" w:rsidP="00A87835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  <w:r w:rsidRPr="005F1E6E">
        <w:rPr>
          <w:b/>
          <w:bCs/>
          <w:sz w:val="22"/>
          <w:szCs w:val="22"/>
        </w:rPr>
        <w:t>§4.</w:t>
      </w:r>
    </w:p>
    <w:p w:rsidR="000A592F" w:rsidRPr="005F1E6E" w:rsidRDefault="000A592F" w:rsidP="00A87835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</w:p>
    <w:p w:rsidR="000A592F" w:rsidRPr="005F1E6E" w:rsidRDefault="000A592F" w:rsidP="001D2FA7">
      <w:p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Administrator Danych (AD) wyznaczył Administratora Bezpieczeństwa Informacji (ABI), którego zadaniem jest zapewnienie przestrzegania przepisów o ochronie danych osobowych  (zgodnie z art. 36a ust. 2 pkt.1-2 ustawy). Administrator Danych zgłosił Administratora Bezpieczeństwa Informacji do ogólnokrajowego rejestru prowadzonego przez Generalnego Inspektora Danych Osobowych.</w:t>
      </w:r>
    </w:p>
    <w:p w:rsidR="000A592F" w:rsidRPr="005F1E6E" w:rsidRDefault="000A592F" w:rsidP="001D2FA7">
      <w:pPr>
        <w:pStyle w:val="Default"/>
        <w:spacing w:line="276" w:lineRule="auto"/>
        <w:jc w:val="both"/>
        <w:rPr>
          <w:sz w:val="22"/>
          <w:szCs w:val="22"/>
        </w:rPr>
      </w:pPr>
      <w:r w:rsidRPr="005F1E6E">
        <w:rPr>
          <w:bCs/>
          <w:sz w:val="22"/>
          <w:szCs w:val="22"/>
        </w:rPr>
        <w:t xml:space="preserve">Do zadań Administratora Bezpieczeństwa Informacji (ABI) należy  szczególności: </w:t>
      </w:r>
    </w:p>
    <w:p w:rsidR="000A592F" w:rsidRPr="005F1E6E" w:rsidRDefault="000A592F" w:rsidP="001D2FA7">
      <w:pPr>
        <w:pStyle w:val="Default"/>
        <w:spacing w:line="276" w:lineRule="auto"/>
        <w:jc w:val="both"/>
        <w:rPr>
          <w:sz w:val="22"/>
          <w:szCs w:val="22"/>
        </w:rPr>
      </w:pPr>
      <w:r w:rsidRPr="005F1E6E">
        <w:rPr>
          <w:bCs/>
          <w:sz w:val="22"/>
          <w:szCs w:val="22"/>
        </w:rPr>
        <w:t xml:space="preserve">1) zapewnianie przestrzegania przepisów o ochronie danych osobowych, w szczególności przez: </w:t>
      </w:r>
    </w:p>
    <w:p w:rsidR="000A592F" w:rsidRPr="005F1E6E" w:rsidRDefault="000A592F" w:rsidP="001D2FA7">
      <w:pPr>
        <w:pStyle w:val="Default"/>
        <w:spacing w:line="276" w:lineRule="auto"/>
        <w:jc w:val="both"/>
        <w:rPr>
          <w:sz w:val="22"/>
          <w:szCs w:val="22"/>
        </w:rPr>
      </w:pPr>
      <w:r w:rsidRPr="005F1E6E">
        <w:rPr>
          <w:bCs/>
          <w:sz w:val="22"/>
          <w:szCs w:val="22"/>
        </w:rPr>
        <w:t xml:space="preserve">a) sprawdzanie zgodności przetwarzania danych osobowych z przepisami o ochronie danych osobowych oraz opracowanie w tym zakresie sprawozdania dla administratora danych, </w:t>
      </w:r>
    </w:p>
    <w:p w:rsidR="000A592F" w:rsidRPr="005F1E6E" w:rsidRDefault="000A592F" w:rsidP="001D2FA7">
      <w:pPr>
        <w:pStyle w:val="Default"/>
        <w:spacing w:line="276" w:lineRule="auto"/>
        <w:jc w:val="both"/>
        <w:rPr>
          <w:sz w:val="22"/>
          <w:szCs w:val="22"/>
        </w:rPr>
      </w:pPr>
      <w:r w:rsidRPr="005F1E6E">
        <w:rPr>
          <w:bCs/>
          <w:sz w:val="22"/>
          <w:szCs w:val="22"/>
        </w:rPr>
        <w:t xml:space="preserve">b) nadzorowanie opracowania i aktualizowania dokumentacji z ww. zakresu oraz przestrzegania zasad                  w niej określonych, </w:t>
      </w:r>
    </w:p>
    <w:p w:rsidR="000A592F" w:rsidRPr="005F1E6E" w:rsidRDefault="000A592F" w:rsidP="001D2FA7">
      <w:pPr>
        <w:spacing w:after="0"/>
        <w:jc w:val="both"/>
        <w:rPr>
          <w:rFonts w:ascii="Times New Roman" w:hAnsi="Times New Roman"/>
          <w:b/>
          <w:bCs/>
        </w:rPr>
      </w:pPr>
      <w:r w:rsidRPr="005F1E6E">
        <w:rPr>
          <w:rFonts w:ascii="Times New Roman" w:hAnsi="Times New Roman"/>
          <w:bCs/>
        </w:rPr>
        <w:t>c) zapewnianie zapoznania osób upoważnionych do przetwarzania danych osobowych z przepisami                      o ochronie danych osobowych.</w:t>
      </w:r>
      <w:r w:rsidRPr="005F1E6E">
        <w:rPr>
          <w:rFonts w:ascii="Times New Roman" w:hAnsi="Times New Roman"/>
          <w:b/>
          <w:bCs/>
        </w:rPr>
        <w:t xml:space="preserve"> </w:t>
      </w:r>
    </w:p>
    <w:p w:rsidR="000A592F" w:rsidRPr="005F1E6E" w:rsidRDefault="000A592F" w:rsidP="001D2FA7">
      <w:pPr>
        <w:spacing w:after="0"/>
        <w:jc w:val="both"/>
        <w:rPr>
          <w:rFonts w:ascii="Times New Roman" w:hAnsi="Times New Roman"/>
          <w:bCs/>
        </w:rPr>
      </w:pPr>
      <w:r w:rsidRPr="005F1E6E">
        <w:rPr>
          <w:rFonts w:ascii="Times New Roman" w:hAnsi="Times New Roman"/>
          <w:bCs/>
        </w:rPr>
        <w:t>2) prowadzenie rejestru zbiorów danych przetwarzanych przez administratora danych.</w:t>
      </w:r>
    </w:p>
    <w:p w:rsidR="000A592F" w:rsidRPr="005F1E6E" w:rsidRDefault="000A592F" w:rsidP="00871B05">
      <w:pPr>
        <w:pStyle w:val="Tekstpodstawowywcity"/>
        <w:tabs>
          <w:tab w:val="num" w:pos="360"/>
        </w:tabs>
        <w:spacing w:line="276" w:lineRule="auto"/>
        <w:ind w:left="0"/>
        <w:jc w:val="both"/>
        <w:rPr>
          <w:bCs/>
          <w:sz w:val="22"/>
          <w:szCs w:val="22"/>
        </w:rPr>
      </w:pPr>
    </w:p>
    <w:p w:rsidR="000A592F" w:rsidRPr="005F1E6E" w:rsidRDefault="000A592F" w:rsidP="00BC308B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5F1E6E">
        <w:rPr>
          <w:bCs/>
          <w:sz w:val="22"/>
          <w:szCs w:val="22"/>
        </w:rPr>
        <w:t xml:space="preserve">Każda osoba upoważniona do przetwarzania danych osobowych </w:t>
      </w:r>
      <w:r w:rsidRPr="005F1E6E">
        <w:rPr>
          <w:sz w:val="22"/>
          <w:szCs w:val="22"/>
        </w:rPr>
        <w:t xml:space="preserve">w Szkole Podstawowej </w:t>
      </w:r>
      <w:r>
        <w:rPr>
          <w:sz w:val="22"/>
          <w:szCs w:val="22"/>
        </w:rPr>
        <w:t xml:space="preserve">                                    nr 16 </w:t>
      </w:r>
      <w:r w:rsidRPr="005F1E6E">
        <w:rPr>
          <w:sz w:val="22"/>
          <w:szCs w:val="22"/>
        </w:rPr>
        <w:t xml:space="preserve">z Oddziałami Integracyjnymi w Pabianicach, </w:t>
      </w:r>
      <w:r w:rsidRPr="005F1E6E">
        <w:rPr>
          <w:bCs/>
          <w:sz w:val="22"/>
          <w:szCs w:val="22"/>
        </w:rPr>
        <w:t>zobowiązana jest do bezzwłocznego informowania Administratora Bezpieczeństwa Informacji o wszelkich zdarzeniach mających wpływ na prawidłową realizację przepisów z zakresu ochrony danych osobowych (drogą e-mail, telefonicznie, osobiście, za pośrednictwem poczty tradycyjnej</w:t>
      </w:r>
      <w:r>
        <w:rPr>
          <w:bCs/>
          <w:sz w:val="22"/>
          <w:szCs w:val="22"/>
        </w:rPr>
        <w:t xml:space="preserve">, </w:t>
      </w:r>
      <w:r w:rsidRPr="005F1E6E">
        <w:rPr>
          <w:bCs/>
          <w:sz w:val="22"/>
          <w:szCs w:val="22"/>
        </w:rPr>
        <w:t>Sekretariatu szkoły</w:t>
      </w:r>
      <w:r>
        <w:rPr>
          <w:bCs/>
          <w:sz w:val="22"/>
          <w:szCs w:val="22"/>
        </w:rPr>
        <w:t>, Dyrektora szkoły</w:t>
      </w:r>
      <w:r w:rsidRPr="005F1E6E">
        <w:rPr>
          <w:bCs/>
          <w:sz w:val="22"/>
          <w:szCs w:val="22"/>
        </w:rPr>
        <w:t>).</w:t>
      </w:r>
    </w:p>
    <w:p w:rsidR="000A592F" w:rsidRPr="005F1E6E" w:rsidRDefault="000A592F" w:rsidP="00A87835">
      <w:pPr>
        <w:spacing w:after="0"/>
        <w:rPr>
          <w:rFonts w:ascii="Times New Roman" w:hAnsi="Times New Roman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kern w:val="22"/>
          <w:u w:val="single"/>
        </w:rPr>
        <w:t xml:space="preserve">V. </w:t>
      </w:r>
      <w:r w:rsidRPr="005F1E6E">
        <w:rPr>
          <w:rFonts w:ascii="Times New Roman" w:hAnsi="Times New Roman"/>
          <w:b/>
          <w:u w:val="single"/>
        </w:rPr>
        <w:t xml:space="preserve">WYKAZ BUDYNKÓW, POMIESZCZEŃ LUB CZĘŚCI POMIESZCZEŃ, TWORZĄCYCH OBSZAR, W KTÓRYM PRZETWARZANE SĄ DANE OSOBOWE </w:t>
      </w:r>
    </w:p>
    <w:p w:rsidR="000A592F" w:rsidRPr="005F1E6E" w:rsidRDefault="000A592F" w:rsidP="00A87835">
      <w:pPr>
        <w:jc w:val="center"/>
        <w:rPr>
          <w:rFonts w:ascii="Times New Roman" w:hAnsi="Times New Roman"/>
          <w:b/>
          <w:bCs/>
        </w:rPr>
      </w:pPr>
      <w:r w:rsidRPr="005F1E6E">
        <w:rPr>
          <w:rFonts w:ascii="Times New Roman" w:hAnsi="Times New Roman"/>
          <w:b/>
          <w:bCs/>
        </w:rPr>
        <w:t>§ 5.</w:t>
      </w:r>
    </w:p>
    <w:p w:rsidR="000A592F" w:rsidRPr="002C6D38" w:rsidRDefault="000A592F" w:rsidP="006E0B9D">
      <w:pPr>
        <w:keepNext/>
        <w:spacing w:after="0"/>
        <w:rPr>
          <w:rFonts w:ascii="Times New Roman" w:hAnsi="Times New Roman"/>
        </w:rPr>
      </w:pPr>
      <w:r w:rsidRPr="002C6D38">
        <w:rPr>
          <w:rFonts w:ascii="Times New Roman" w:hAnsi="Times New Roman"/>
        </w:rPr>
        <w:t>Dane osobowe przetwarzane są w budynku przy ul. 20 Stycznia 9/13, 95-200 Pabianice: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3866"/>
      </w:tblGrid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Nazwa pomieszczenia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Liczba pomieszczeń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Sale lekcyjne –  27 pomieszczeń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nowy budynek - parter: 3, </w:t>
            </w:r>
          </w:p>
          <w:p w:rsidR="000A592F" w:rsidRPr="00824364" w:rsidRDefault="000A592F" w:rsidP="00824364">
            <w:pPr>
              <w:spacing w:after="0" w:line="240" w:lineRule="auto"/>
              <w:ind w:left="1490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I piętro: 6,                                                                                                                                                                                                 II piętro: 3,  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stary budynek –  I piętro: 6,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                            II piętro: 7,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24364">
              <w:rPr>
                <w:rFonts w:ascii="Times New Roman" w:hAnsi="Times New Roman"/>
              </w:rPr>
              <w:t xml:space="preserve">                            III piętro: 2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Pracownie szkolne – informatyczna 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2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Pracownie szkolne –chemiczna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2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Pracownie szkolne –fizyczna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2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Pracownie szkolne –techniczna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Pracownie szkolne –biologiczna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Biblioteka 1 pomieszczenie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Świetlica 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2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Sale gimnastyczne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3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Siłownia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  <w:strike/>
              </w:rPr>
              <w:t xml:space="preserve">Kuchnia, </w:t>
            </w:r>
            <w:r w:rsidRPr="00824364">
              <w:rPr>
                <w:rFonts w:ascii="Times New Roman" w:hAnsi="Times New Roman"/>
              </w:rPr>
              <w:t xml:space="preserve">stołówka  Intendent na stołówce pomieszczenie </w:t>
            </w:r>
            <w:proofErr w:type="spellStart"/>
            <w:r w:rsidRPr="00824364">
              <w:rPr>
                <w:rFonts w:ascii="Times New Roman" w:hAnsi="Times New Roman"/>
              </w:rPr>
              <w:t>internet</w:t>
            </w:r>
            <w:proofErr w:type="spellEnd"/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Gabinet opieki przedmedycznej, pielęgniarki umowa PCM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Gabinet psychologa i pedagoga.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Księgowość 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2 pomieszczenia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lastRenderedPageBreak/>
              <w:t xml:space="preserve">stary budynek - parter 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nowy budynek - I piętro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lastRenderedPageBreak/>
              <w:t>Sekretariat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stary budynek – parter: 1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Gabinet Dyrektora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stary budynek – parter: 1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Gabinet Wicedyrektora 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stary budynek – parter: 2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 xml:space="preserve">Główny specjalista </w:t>
            </w: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nowy budynek – I piętro: 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Kierownik Gospodarczy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parter - 1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Kasa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pater stary - 1</w:t>
            </w:r>
          </w:p>
        </w:tc>
      </w:tr>
      <w:tr w:rsidR="000A592F" w:rsidRPr="00824364" w:rsidTr="00824364">
        <w:tc>
          <w:tcPr>
            <w:tcW w:w="4889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Portiernia - podgląd monitoring</w:t>
            </w:r>
          </w:p>
        </w:tc>
        <w:tc>
          <w:tcPr>
            <w:tcW w:w="3866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wejście do szkoły</w:t>
            </w:r>
          </w:p>
        </w:tc>
      </w:tr>
    </w:tbl>
    <w:p w:rsidR="000A592F" w:rsidRDefault="000A592F" w:rsidP="00780AB3">
      <w:pPr>
        <w:keepNext/>
        <w:spacing w:after="0"/>
        <w:jc w:val="center"/>
        <w:rPr>
          <w:rFonts w:ascii="Times New Roman" w:hAnsi="Times New Roman"/>
        </w:rPr>
      </w:pPr>
    </w:p>
    <w:p w:rsidR="000A592F" w:rsidRPr="005F1E6E" w:rsidRDefault="000A592F" w:rsidP="005F7C0C">
      <w:pPr>
        <w:tabs>
          <w:tab w:val="left" w:pos="916"/>
          <w:tab w:val="left" w:pos="1832"/>
          <w:tab w:val="center" w:pos="4678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 xml:space="preserve">oraz u procesorów (przetwarzających) dane osobowe placówki, zgodnie z aktualnymi umowami powierzenia przetwarzania danych osobowych.  </w:t>
      </w:r>
    </w:p>
    <w:p w:rsidR="000A592F" w:rsidRPr="005F1E6E" w:rsidRDefault="000A592F" w:rsidP="00FD7CD2">
      <w:pPr>
        <w:tabs>
          <w:tab w:val="left" w:pos="916"/>
          <w:tab w:val="left" w:pos="1832"/>
          <w:tab w:val="center" w:pos="4678"/>
        </w:tabs>
        <w:spacing w:after="0" w:line="240" w:lineRule="auto"/>
        <w:rPr>
          <w:rFonts w:ascii="Times New Roman" w:hAnsi="Times New Roman"/>
          <w:lang w:eastAsia="pl-PL"/>
        </w:rPr>
      </w:pPr>
    </w:p>
    <w:p w:rsidR="000A592F" w:rsidRPr="005F1E6E" w:rsidRDefault="000A592F" w:rsidP="00A87835">
      <w:pPr>
        <w:jc w:val="center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kern w:val="22"/>
          <w:u w:val="single"/>
        </w:rPr>
        <w:t xml:space="preserve">VI.  </w:t>
      </w:r>
      <w:r w:rsidRPr="005F1E6E">
        <w:rPr>
          <w:rFonts w:ascii="Times New Roman" w:hAnsi="Times New Roman"/>
          <w:b/>
          <w:u w:val="single"/>
        </w:rPr>
        <w:t>WYKAZ ZBIORÓW DANYCH OSOBOWYCH WRAZ ZE WSKAZANIEM PROGRAMÓW ZASTOSOWANYCH DO PRZETWARZANIA TYCH DANYCH</w:t>
      </w:r>
    </w:p>
    <w:p w:rsidR="000A592F" w:rsidRPr="005F1E6E" w:rsidRDefault="000A592F" w:rsidP="00A87835">
      <w:pPr>
        <w:jc w:val="center"/>
        <w:rPr>
          <w:rFonts w:ascii="Times New Roman" w:hAnsi="Times New Roman"/>
          <w:b/>
          <w:bCs/>
        </w:rPr>
      </w:pPr>
      <w:r w:rsidRPr="005F1E6E">
        <w:rPr>
          <w:rFonts w:ascii="Times New Roman" w:hAnsi="Times New Roman"/>
          <w:b/>
          <w:bCs/>
        </w:rPr>
        <w:t>§6.</w:t>
      </w:r>
    </w:p>
    <w:p w:rsidR="000A592F" w:rsidRPr="005F20B2" w:rsidRDefault="000A592F" w:rsidP="0049745E">
      <w:pPr>
        <w:jc w:val="both"/>
        <w:rPr>
          <w:rFonts w:ascii="Times New Roman" w:hAnsi="Times New Roman"/>
          <w:bCs/>
        </w:rPr>
      </w:pPr>
      <w:r w:rsidRPr="005F1E6E">
        <w:rPr>
          <w:rFonts w:ascii="Times New Roman" w:hAnsi="Times New Roman"/>
          <w:bCs/>
        </w:rPr>
        <w:t xml:space="preserve">Zbiory danych osobowych przetwarzane są w architekturze centralnej, z użyciem systemów </w:t>
      </w:r>
      <w:r w:rsidRPr="005F20B2">
        <w:rPr>
          <w:rFonts w:ascii="Times New Roman" w:hAnsi="Times New Roman"/>
          <w:bCs/>
        </w:rPr>
        <w:t xml:space="preserve">informatycznych połączonych z siecią publiczną (Internetem). Zbiór danych poz.  </w:t>
      </w:r>
      <w:r w:rsidRPr="0002512F">
        <w:rPr>
          <w:rFonts w:ascii="Times New Roman" w:hAnsi="Times New Roman"/>
          <w:bCs/>
        </w:rPr>
        <w:t>2</w:t>
      </w:r>
      <w:r w:rsidRPr="005F20B2">
        <w:rPr>
          <w:rFonts w:ascii="Times New Roman" w:hAnsi="Times New Roman"/>
          <w:bCs/>
        </w:rPr>
        <w:t xml:space="preserve">, 3, 5, </w:t>
      </w:r>
      <w:r w:rsidRPr="006E0B9D">
        <w:rPr>
          <w:rFonts w:ascii="Times New Roman" w:hAnsi="Times New Roman"/>
          <w:bCs/>
        </w:rPr>
        <w:t>6</w:t>
      </w:r>
      <w:r w:rsidRPr="005F20B2">
        <w:rPr>
          <w:rFonts w:ascii="Times New Roman" w:hAnsi="Times New Roman"/>
          <w:bCs/>
        </w:rPr>
        <w:t xml:space="preserve">, 8, 9, 11, 12,  podlegają zwolnieniu z obowiązku rejestracji zarówno w rejestrze prowadzonym przez </w:t>
      </w:r>
      <w:r w:rsidRPr="005F20B2">
        <w:rPr>
          <w:rFonts w:ascii="Times New Roman" w:hAnsi="Times New Roman"/>
        </w:rPr>
        <w:t xml:space="preserve">Administratora Bezpieczeństwa Informacji, jak i rejestrze prowadzonym przez Generalnego Inspektora Danych Osobowych  </w:t>
      </w:r>
      <w:r w:rsidRPr="005F20B2">
        <w:rPr>
          <w:rFonts w:ascii="Times New Roman" w:hAnsi="Times New Roman"/>
          <w:bCs/>
        </w:rPr>
        <w:t xml:space="preserve">– zgodnie z art. 43 ust. 1 oraz 1a ustawy. </w:t>
      </w:r>
    </w:p>
    <w:p w:rsidR="000A592F" w:rsidRPr="005F1E6E" w:rsidRDefault="000A592F" w:rsidP="0049745E">
      <w:pPr>
        <w:jc w:val="both"/>
        <w:rPr>
          <w:rFonts w:ascii="Times New Roman" w:hAnsi="Times New Roman"/>
          <w:bCs/>
        </w:rPr>
      </w:pPr>
      <w:r w:rsidRPr="005F20B2">
        <w:rPr>
          <w:rFonts w:ascii="Times New Roman" w:hAnsi="Times New Roman"/>
          <w:bCs/>
        </w:rPr>
        <w:t xml:space="preserve">Zbiory poz. 1, 4, </w:t>
      </w:r>
      <w:r w:rsidRPr="0002512F">
        <w:rPr>
          <w:rFonts w:ascii="Times New Roman" w:hAnsi="Times New Roman"/>
          <w:bCs/>
        </w:rPr>
        <w:t>7</w:t>
      </w:r>
      <w:r w:rsidRPr="005F20B2">
        <w:rPr>
          <w:rFonts w:ascii="Times New Roman" w:hAnsi="Times New Roman"/>
          <w:bCs/>
        </w:rPr>
        <w:t xml:space="preserve">, </w:t>
      </w:r>
      <w:r w:rsidRPr="00010E64">
        <w:rPr>
          <w:rFonts w:ascii="Times New Roman" w:hAnsi="Times New Roman"/>
          <w:bCs/>
        </w:rPr>
        <w:t>10</w:t>
      </w:r>
      <w:r w:rsidRPr="005F20B2">
        <w:rPr>
          <w:rFonts w:ascii="Times New Roman" w:hAnsi="Times New Roman"/>
          <w:bCs/>
        </w:rPr>
        <w:t xml:space="preserve">, 13 podlegają wpisowi w wewnętrznym rejestrze prowadzonym przez </w:t>
      </w:r>
      <w:r w:rsidRPr="005F20B2">
        <w:rPr>
          <w:rFonts w:ascii="Times New Roman" w:hAnsi="Times New Roman"/>
        </w:rPr>
        <w:t>Administratora Bezpieczeństwa Informacji, a zbiór poz. 1 i  dodatkowo podlega zgłoszeniu do rejestru prowadzonego przez Generalnego Inspektora Ochrony Danych Osobowych ze względu na zawartość danych osobowych z zakresu art. 27 ustawy.</w:t>
      </w:r>
    </w:p>
    <w:tbl>
      <w:tblPr>
        <w:tblpPr w:leftFromText="141" w:rightFromText="141" w:vertAnchor="text" w:tblpX="54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5138"/>
        <w:gridCol w:w="2277"/>
        <w:gridCol w:w="1616"/>
      </w:tblGrid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24364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24364">
              <w:rPr>
                <w:rFonts w:ascii="Times New Roman" w:hAnsi="Times New Roman"/>
                <w:b/>
                <w:bCs/>
              </w:rPr>
              <w:t>Nazwa zbioru danych osobowych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24364">
              <w:rPr>
                <w:rFonts w:ascii="Times New Roman" w:hAnsi="Times New Roman"/>
                <w:b/>
                <w:bCs/>
              </w:rPr>
              <w:t>Program zastosowany do przetwarzania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24364">
              <w:rPr>
                <w:rFonts w:ascii="Times New Roman" w:hAnsi="Times New Roman"/>
                <w:b/>
                <w:bCs/>
              </w:rPr>
              <w:t>Sposób/forma przetwarzania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spacing w:before="240" w:after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</w:rPr>
              <w:t>Rekrutacja uczniów do szkoły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Pakiet biurowy 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papierowa, wydruk 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spacing w:before="240" w:after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>Dane osobowe uczniów, ich rodziców i opiekunów prawnych</w:t>
            </w: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Dziennik elektroniczny, </w:t>
            </w:r>
            <w:proofErr w:type="spellStart"/>
            <w:r w:rsidRPr="00824364">
              <w:rPr>
                <w:rFonts w:ascii="Times New Roman" w:hAnsi="Times New Roman"/>
                <w:bCs/>
              </w:rPr>
              <w:t>Vulcan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364">
              <w:rPr>
                <w:rFonts w:ascii="Times New Roman" w:hAnsi="Times New Roman"/>
                <w:bCs/>
              </w:rPr>
              <w:t>Optivum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</w:t>
            </w:r>
            <w:r w:rsidRPr="009E3E51">
              <w:rPr>
                <w:rFonts w:ascii="Times New Roman" w:hAnsi="Times New Roman"/>
                <w:bCs/>
              </w:rPr>
              <w:t>moduły:</w:t>
            </w:r>
            <w:r w:rsidRPr="009E3E51">
              <w:rPr>
                <w:rFonts w:ascii="Times New Roman" w:hAnsi="Times New Roman"/>
                <w:lang w:eastAsia="pl-PL"/>
              </w:rPr>
              <w:t xml:space="preserve"> </w:t>
            </w:r>
            <w:r w:rsidRPr="009E3E51">
              <w:rPr>
                <w:rFonts w:ascii="Times New Roman" w:hAnsi="Times New Roman"/>
              </w:rPr>
              <w:t>MOL</w:t>
            </w:r>
            <w:r w:rsidRPr="00824364">
              <w:rPr>
                <w:rFonts w:ascii="Times New Roman" w:hAnsi="Times New Roman"/>
              </w:rPr>
              <w:t>,</w:t>
            </w:r>
            <w:r w:rsidRPr="00824364">
              <w:rPr>
                <w:rFonts w:ascii="Times New Roman" w:hAnsi="Times New Roman"/>
                <w:bCs/>
              </w:rPr>
              <w:t xml:space="preserve"> Sputnik: Faktury,  SIO, pakiet biurowy </w:t>
            </w:r>
          </w:p>
        </w:tc>
        <w:tc>
          <w:tcPr>
            <w:tcW w:w="844" w:type="pct"/>
            <w:vAlign w:val="center"/>
          </w:tcPr>
          <w:p w:rsidR="000A592F" w:rsidRPr="009E3E51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9E3E51">
              <w:rPr>
                <w:rFonts w:ascii="Times New Roman" w:hAnsi="Times New Roman"/>
                <w:bCs/>
              </w:rPr>
              <w:t>elektroniczna, papierowa- 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>Upoważnienia do odbioru uczniów ze szkoły</w:t>
            </w: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24364">
              <w:rPr>
                <w:rFonts w:ascii="Times New Roman" w:hAnsi="Times New Roman"/>
                <w:bCs/>
              </w:rPr>
              <w:t>Pakiet biurowy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papierowa, 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696" w:type="pct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22"/>
            </w:tblGrid>
            <w:tr w:rsidR="000A592F" w:rsidRPr="00824364" w:rsidTr="0077414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922"/>
                  </w:tblGrid>
                  <w:tr w:rsidR="000A592F" w:rsidRPr="00824364" w:rsidTr="00774148">
                    <w:trPr>
                      <w:tblCellSpacing w:w="0" w:type="dxa"/>
                    </w:trPr>
                    <w:tc>
                      <w:tcPr>
                        <w:tcW w:w="9435" w:type="dxa"/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</w:tcPr>
                      <w:p w:rsidR="000A592F" w:rsidRPr="00824364" w:rsidRDefault="000A592F" w:rsidP="003533D0">
                        <w:pPr>
                          <w:framePr w:hSpace="141" w:wrap="around" w:vAnchor="text" w:hAnchor="text" w:x="544" w:y="1"/>
                          <w:suppressOverlap/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4922"/>
                        </w:tblGrid>
                        <w:tr w:rsidR="000A592F" w:rsidRPr="00824364" w:rsidTr="004D36C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973" w:type="dxa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45" w:type="dxa"/>
                              </w:tcMar>
                              <w:vAlign w:val="center"/>
                            </w:tcPr>
                            <w:p w:rsidR="000A592F" w:rsidRPr="005F1E6E" w:rsidRDefault="000A592F" w:rsidP="003533D0">
                              <w:pPr>
                                <w:framePr w:hSpace="141" w:wrap="around" w:vAnchor="text" w:hAnchor="text" w:x="544" w:y="1"/>
                                <w:spacing w:line="240" w:lineRule="auto"/>
                                <w:suppressOverlap/>
                                <w:jc w:val="center"/>
                                <w:rPr>
                                  <w:rFonts w:ascii="Times New Roman" w:hAnsi="Times New Roman"/>
                                  <w:iCs/>
                                  <w:lang w:eastAsia="pl-P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lang w:eastAsia="pl-PL"/>
                                </w:rPr>
                                <w:t xml:space="preserve">Księga ewidencji uczniów realizujących obowiązek 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lang w:eastAsia="pl-PL"/>
                                </w:rPr>
                                <w:lastRenderedPageBreak/>
                                <w:t>szkolny w innych szkołach</w:t>
                              </w:r>
                            </w:p>
                          </w:tc>
                        </w:tr>
                      </w:tbl>
                      <w:p w:rsidR="000A592F" w:rsidRPr="005F1E6E" w:rsidRDefault="000A592F" w:rsidP="003533D0">
                        <w:pPr>
                          <w:framePr w:hSpace="141" w:wrap="around" w:vAnchor="text" w:hAnchor="text" w:x="544" w:y="1"/>
                          <w:shd w:val="clear" w:color="auto" w:fill="FFFFFF"/>
                          <w:spacing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</w:p>
                    </w:tc>
                  </w:tr>
                </w:tbl>
                <w:p w:rsidR="000A592F" w:rsidRPr="005F1E6E" w:rsidRDefault="000A592F" w:rsidP="003533D0">
                  <w:pPr>
                    <w:framePr w:hSpace="141" w:wrap="around" w:vAnchor="text" w:hAnchor="text" w:x="544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A592F" w:rsidRPr="00824364" w:rsidTr="0077414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A592F" w:rsidRPr="005F1E6E" w:rsidRDefault="000A592F" w:rsidP="003533D0">
                  <w:pPr>
                    <w:framePr w:hSpace="141" w:wrap="around" w:vAnchor="text" w:hAnchor="text" w:x="544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</w:tbl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7" w:type="pct"/>
            <w:vAlign w:val="center"/>
          </w:tcPr>
          <w:p w:rsidR="000A592F" w:rsidRPr="003533D0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533D0">
              <w:rPr>
                <w:rFonts w:ascii="Times New Roman" w:hAnsi="Times New Roman"/>
                <w:bCs/>
              </w:rPr>
              <w:lastRenderedPageBreak/>
              <w:t>Vulcan</w:t>
            </w:r>
            <w:proofErr w:type="spellEnd"/>
            <w:r w:rsidRPr="003533D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533D0">
              <w:rPr>
                <w:rFonts w:ascii="Times New Roman" w:hAnsi="Times New Roman"/>
                <w:bCs/>
              </w:rPr>
              <w:t>Optivum</w:t>
            </w:r>
            <w:proofErr w:type="spellEnd"/>
            <w:r w:rsidRPr="003533D0">
              <w:rPr>
                <w:rFonts w:ascii="Times New Roman" w:hAnsi="Times New Roman"/>
                <w:bCs/>
              </w:rPr>
              <w:t xml:space="preserve">: UONET, pakiet </w:t>
            </w:r>
            <w:r w:rsidRPr="003533D0">
              <w:rPr>
                <w:rFonts w:ascii="Times New Roman" w:hAnsi="Times New Roman"/>
                <w:bCs/>
              </w:rPr>
              <w:lastRenderedPageBreak/>
              <w:t>biurowy</w:t>
            </w:r>
            <w:bookmarkStart w:id="1" w:name="_GoBack"/>
            <w:bookmarkEnd w:id="1"/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lastRenderedPageBreak/>
              <w:t xml:space="preserve"> elektroniczna, papierowa, </w:t>
            </w:r>
            <w:r w:rsidRPr="00824364">
              <w:rPr>
                <w:rFonts w:ascii="Times New Roman" w:hAnsi="Times New Roman"/>
                <w:bCs/>
              </w:rPr>
              <w:lastRenderedPageBreak/>
              <w:t>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lastRenderedPageBreak/>
              <w:t>5.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</w:rPr>
              <w:t>Umowy najmu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24364">
              <w:rPr>
                <w:rFonts w:ascii="Times New Roman" w:hAnsi="Times New Roman"/>
                <w:bCs/>
              </w:rPr>
              <w:t>Pakiet biurowy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papierowa, 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Zbiór danych osobowych pracowników oraz członków ich rodzin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24364">
              <w:rPr>
                <w:rFonts w:ascii="Times New Roman" w:hAnsi="Times New Roman"/>
                <w:bCs/>
              </w:rPr>
              <w:t>Vulcan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364">
              <w:rPr>
                <w:rFonts w:ascii="Times New Roman" w:hAnsi="Times New Roman"/>
                <w:bCs/>
              </w:rPr>
              <w:t>Optivum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moduły:</w:t>
            </w:r>
            <w:r>
              <w:rPr>
                <w:rFonts w:ascii="Times New Roman" w:hAnsi="Times New Roman"/>
                <w:bCs/>
              </w:rPr>
              <w:t xml:space="preserve"> Kadry,</w:t>
            </w:r>
            <w:r w:rsidRPr="00824364">
              <w:rPr>
                <w:rFonts w:ascii="Times New Roman" w:hAnsi="Times New Roman"/>
                <w:lang w:eastAsia="pl-PL"/>
              </w:rPr>
              <w:t xml:space="preserve"> Płace, </w:t>
            </w:r>
            <w:r>
              <w:rPr>
                <w:rFonts w:ascii="Times New Roman" w:hAnsi="Times New Roman"/>
                <w:lang w:eastAsia="pl-PL"/>
              </w:rPr>
              <w:t>(</w:t>
            </w:r>
            <w:r w:rsidRPr="00824364">
              <w:rPr>
                <w:rFonts w:ascii="Times New Roman" w:hAnsi="Times New Roman"/>
                <w:lang w:eastAsia="pl-PL"/>
              </w:rPr>
              <w:t xml:space="preserve">Sekretariat, Zastępstwa, Plan lekcji), MOL, dziennik </w:t>
            </w:r>
            <w:proofErr w:type="spellStart"/>
            <w:r w:rsidRPr="00824364">
              <w:rPr>
                <w:rFonts w:ascii="Times New Roman" w:hAnsi="Times New Roman"/>
                <w:lang w:eastAsia="pl-PL"/>
              </w:rPr>
              <w:t>elektroniczny</w:t>
            </w:r>
            <w:r>
              <w:rPr>
                <w:rFonts w:ascii="Times New Roman" w:hAnsi="Times New Roman"/>
                <w:lang w:eastAsia="pl-PL"/>
              </w:rPr>
              <w:t>,</w:t>
            </w:r>
            <w:r>
              <w:t>UONET</w:t>
            </w:r>
            <w:proofErr w:type="spellEnd"/>
            <w:r>
              <w:t>+</w:t>
            </w:r>
            <w:r w:rsidRPr="00824364">
              <w:rPr>
                <w:rFonts w:ascii="Times New Roman" w:hAnsi="Times New Roman"/>
                <w:lang w:eastAsia="pl-PL"/>
              </w:rPr>
              <w:t xml:space="preserve">, SIO, Płatnik ZUS, </w:t>
            </w:r>
            <w:proofErr w:type="spellStart"/>
            <w:r w:rsidRPr="00824364">
              <w:rPr>
                <w:rFonts w:ascii="Times New Roman" w:hAnsi="Times New Roman"/>
                <w:lang w:eastAsia="pl-PL"/>
              </w:rPr>
              <w:t>eRU</w:t>
            </w:r>
            <w:proofErr w:type="spellEnd"/>
            <w:r w:rsidRPr="00824364">
              <w:rPr>
                <w:rFonts w:ascii="Times New Roman" w:hAnsi="Times New Roman"/>
                <w:lang w:eastAsia="pl-PL"/>
              </w:rPr>
              <w:t xml:space="preserve"> - PZU, PUE – ZUS, Sputnik: Faktury, bankowość elektroniczna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elektroniczna, papierowa – 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Rejestr korespondencji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e-PUAP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Papierowa - dziennik korespondencji, elektroniczna – platforma e-PUAP, wydruk, poczta e-mail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Zamówienia publiczne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Pakiet biurowy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papierowa, 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Składnica akt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-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papierowa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Rejestr biblioteczny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4364">
              <w:rPr>
                <w:rFonts w:ascii="Times New Roman" w:hAnsi="Times New Roman"/>
                <w:bCs/>
              </w:rPr>
              <w:t>Vulcan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364">
              <w:rPr>
                <w:rFonts w:ascii="Times New Roman" w:hAnsi="Times New Roman"/>
                <w:bCs/>
              </w:rPr>
              <w:t>Optivum</w:t>
            </w:r>
            <w:proofErr w:type="spellEnd"/>
            <w:r w:rsidRPr="00824364">
              <w:rPr>
                <w:rFonts w:ascii="Times New Roman" w:hAnsi="Times New Roman"/>
                <w:bCs/>
              </w:rPr>
              <w:t>: moduł MOL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elektroniczna, papierowa, 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Konkursy międzyszkolne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  <w:bCs/>
              </w:rPr>
              <w:t>Pakiet biurowy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Papierowa, 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Rejestr faktur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  <w:bCs/>
              </w:rPr>
              <w:t xml:space="preserve">Sputnik:  moduł Faktury  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elektroniczna, papierowa- wydruk</w:t>
            </w:r>
          </w:p>
        </w:tc>
      </w:tr>
      <w:tr w:rsidR="000A592F" w:rsidRPr="00824364" w:rsidTr="00824364">
        <w:tc>
          <w:tcPr>
            <w:tcW w:w="283" w:type="pct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696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Monitoring wizyjny</w:t>
            </w:r>
          </w:p>
        </w:tc>
        <w:tc>
          <w:tcPr>
            <w:tcW w:w="1177" w:type="pct"/>
            <w:vAlign w:val="center"/>
          </w:tcPr>
          <w:p w:rsidR="000A592F" w:rsidRPr="00824364" w:rsidRDefault="000A592F" w:rsidP="0082436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Oprogramowanie rejestratora URMET 1093/008 H264 8CH – 1zt, URMET 1093/005 H264 8CH – 3szt, 28 kanałów</w:t>
            </w:r>
          </w:p>
        </w:tc>
        <w:tc>
          <w:tcPr>
            <w:tcW w:w="844" w:type="pct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elektroniczna</w:t>
            </w:r>
          </w:p>
        </w:tc>
      </w:tr>
    </w:tbl>
    <w:p w:rsidR="000A592F" w:rsidRPr="005F1E6E" w:rsidRDefault="000A592F" w:rsidP="00384E08">
      <w:pPr>
        <w:pStyle w:val="Tekstpodstawowywcity"/>
        <w:spacing w:after="200" w:line="276" w:lineRule="auto"/>
        <w:ind w:left="0"/>
        <w:jc w:val="center"/>
        <w:rPr>
          <w:b/>
          <w:sz w:val="22"/>
          <w:szCs w:val="22"/>
          <w:u w:val="single"/>
        </w:rPr>
      </w:pPr>
    </w:p>
    <w:p w:rsidR="000A592F" w:rsidRDefault="000A592F" w:rsidP="00863A10">
      <w:pPr>
        <w:pStyle w:val="Tekstpodstawowywcity"/>
        <w:spacing w:line="276" w:lineRule="auto"/>
        <w:ind w:left="0"/>
        <w:jc w:val="center"/>
        <w:rPr>
          <w:b/>
          <w:sz w:val="22"/>
          <w:szCs w:val="22"/>
          <w:u w:val="single"/>
        </w:rPr>
      </w:pPr>
    </w:p>
    <w:p w:rsidR="000A592F" w:rsidRDefault="000A592F" w:rsidP="00863A10">
      <w:pPr>
        <w:pStyle w:val="Tekstpodstawowywcity"/>
        <w:spacing w:line="276" w:lineRule="auto"/>
        <w:ind w:left="0"/>
        <w:jc w:val="center"/>
        <w:rPr>
          <w:b/>
          <w:sz w:val="22"/>
          <w:szCs w:val="22"/>
          <w:u w:val="single"/>
        </w:rPr>
      </w:pPr>
    </w:p>
    <w:p w:rsidR="000A592F" w:rsidRDefault="000A592F" w:rsidP="00863A10">
      <w:pPr>
        <w:pStyle w:val="Tekstpodstawowywcity"/>
        <w:spacing w:line="276" w:lineRule="auto"/>
        <w:ind w:left="0"/>
        <w:jc w:val="center"/>
        <w:rPr>
          <w:b/>
          <w:sz w:val="22"/>
          <w:szCs w:val="22"/>
          <w:u w:val="single"/>
        </w:rPr>
      </w:pPr>
    </w:p>
    <w:p w:rsidR="000A592F" w:rsidRDefault="000A592F" w:rsidP="00863A10">
      <w:pPr>
        <w:pStyle w:val="Tekstpodstawowywcity"/>
        <w:spacing w:line="276" w:lineRule="auto"/>
        <w:ind w:left="0"/>
        <w:jc w:val="center"/>
        <w:rPr>
          <w:b/>
          <w:sz w:val="22"/>
          <w:szCs w:val="22"/>
          <w:u w:val="single"/>
        </w:rPr>
      </w:pPr>
    </w:p>
    <w:p w:rsidR="000A592F" w:rsidRPr="005F1E6E" w:rsidRDefault="000A592F" w:rsidP="00863A10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  <w:u w:val="single"/>
        </w:rPr>
      </w:pPr>
      <w:r w:rsidRPr="005F1E6E">
        <w:rPr>
          <w:b/>
          <w:sz w:val="22"/>
          <w:szCs w:val="22"/>
          <w:u w:val="single"/>
        </w:rPr>
        <w:lastRenderedPageBreak/>
        <w:t>VII. OPIS STRUKTURY ZBIORÓW DANYCH WSKAZUJĄCY ZAWARTOŚĆ POSZCZEGÓLNYCH PÓL INFORMACYJNYCH I POWIĄZAŃ MIĘDZY NIMI</w:t>
      </w:r>
    </w:p>
    <w:p w:rsidR="000A592F" w:rsidRPr="001A0362" w:rsidRDefault="000A592F" w:rsidP="00863A10">
      <w:pPr>
        <w:jc w:val="center"/>
        <w:rPr>
          <w:rFonts w:ascii="Times New Roman" w:hAnsi="Times New Roman"/>
          <w:b/>
          <w:bCs/>
        </w:rPr>
      </w:pPr>
      <w:r w:rsidRPr="001A0362">
        <w:rPr>
          <w:rFonts w:ascii="Times New Roman" w:hAnsi="Times New Roman"/>
          <w:b/>
          <w:bCs/>
        </w:rPr>
        <w:t>§7.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8"/>
        <w:gridCol w:w="2977"/>
        <w:gridCol w:w="2977"/>
      </w:tblGrid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24364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24364">
              <w:rPr>
                <w:rFonts w:ascii="Times New Roman" w:hAnsi="Times New Roman"/>
                <w:b/>
                <w:bCs/>
              </w:rPr>
              <w:t>Nazwa zbioru danych osobowych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24364">
              <w:rPr>
                <w:rFonts w:ascii="Times New Roman" w:hAnsi="Times New Roman"/>
                <w:b/>
                <w:bCs/>
              </w:rPr>
              <w:t>Zawartość pól informacyjnych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24364">
              <w:rPr>
                <w:rFonts w:ascii="Times New Roman" w:hAnsi="Times New Roman"/>
                <w:b/>
                <w:bCs/>
              </w:rPr>
              <w:t>Powiązania</w:t>
            </w: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spacing w:before="240" w:after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</w:rPr>
              <w:t>Rekrutacja uczniów do szkoły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  <w:bCs/>
              </w:rPr>
              <w:t xml:space="preserve">Dane osobowe niezbędne do procesu rekrutacji - </w:t>
            </w:r>
            <w:r w:rsidRPr="00824364">
              <w:rPr>
                <w:rFonts w:ascii="Times New Roman" w:hAnsi="Times New Roman"/>
              </w:rPr>
              <w:t>spełnienie obowiązku wynikającego z przepisu prawa, w tym: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nazwiska, imiona rodziców,  data i miejsce urodzenia, adres zameldowania i zamieszkania (pobytu), nr Pesel,</w:t>
            </w: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nr telefonu, e-mail, stan zdrowia, w tym orzeczenia i opinie wydane w postępowaniu sądowym lub administracyjnym, oświadczenia 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Powiązania ze zbiorami: 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>Dane osobowe uczniów, ich rodziców i opiekunów prawnych (</w:t>
            </w:r>
            <w:r w:rsidRPr="00824364">
              <w:rPr>
                <w:rFonts w:ascii="Times New Roman" w:hAnsi="Times New Roman"/>
                <w:bCs/>
              </w:rPr>
              <w:t>2)</w:t>
            </w: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spacing w:before="240" w:after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>Dane osobowe uczniów, ich rodziców i opiekunów prawnych</w:t>
            </w: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Dane osobowe niezbędne do dopełnienia obowiązków określonych w przepisach prawa, związanych z: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systemem oświaty,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prowadzeniem dokumentacji z przebiegu działalności wychowawczej                                      i opiekuńczej,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udzielaniem pomocy psychologiczno-pedagogicznej,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wydawaniem dyplomów i innych druków,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organizowaniem wycieczek, konkursów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ubezpieczeniem następstw nieszczęśliwych wypadków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bhp,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- przekonaniami religijnymi,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- stanem zdrowia,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  <w:bCs/>
              </w:rPr>
              <w:t xml:space="preserve">- </w:t>
            </w:r>
            <w:r w:rsidRPr="00824364">
              <w:rPr>
                <w:rFonts w:ascii="Times New Roman" w:hAnsi="Times New Roman"/>
              </w:rPr>
              <w:t>innymi orzeczeniami wydanymi</w:t>
            </w:r>
            <w:r w:rsidRPr="00824364">
              <w:rPr>
                <w:rFonts w:ascii="Times New Roman" w:hAnsi="Times New Roman"/>
              </w:rPr>
              <w:br/>
              <w:t>w postępowaniu sądowym</w:t>
            </w:r>
            <w:r w:rsidRPr="00824364">
              <w:rPr>
                <w:rFonts w:ascii="Times New Roman" w:hAnsi="Times New Roman"/>
              </w:rPr>
              <w:br/>
              <w:t>lub administracyjnym,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w tym: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nazwiska, imiona rodziców,  data i miejsce urodzenia, adres zamieszkania lub pobytu, nr Pesel,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seria oraz numer dokumentu tożsamości, nr telefonu, e-mail, stan zdrowia,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dane identyfikacyjne rodziców lub opiekunów prawnych, oświadczenia za zgodą rodzica/opiekuna prawnego: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lastRenderedPageBreak/>
              <w:t>- oświadczenie w sprawie nauki religii,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dane do ubezpieczenia grupowego,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organizowania wycieczek szkolnych,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- udziału w olimpiadach, konkursach,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wizerunek (zdjęcie, film)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lastRenderedPageBreak/>
              <w:t xml:space="preserve">Powiązania ze zbiorami: </w:t>
            </w:r>
          </w:p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</w:rPr>
              <w:t xml:space="preserve">Rekrutacja uczniów do szkoły (1), </w:t>
            </w: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 xml:space="preserve">Upoważnienia do odbioru uczniów ze szkoły (3), </w:t>
            </w:r>
            <w:r w:rsidRPr="00824364">
              <w:rPr>
                <w:rFonts w:ascii="Times New Roman" w:hAnsi="Times New Roman"/>
                <w:bCs/>
              </w:rPr>
              <w:t xml:space="preserve">Rejestr korespondencji (7), </w:t>
            </w: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r w:rsidRPr="00824364">
              <w:rPr>
                <w:rFonts w:ascii="Times New Roman" w:hAnsi="Times New Roman"/>
                <w:bCs/>
              </w:rPr>
              <w:t xml:space="preserve">Składnica akt (9), Rejestr biblioteczny (10),Konkursy międzyszkolne (11), Rejestr faktur (12), Monitoring wewnętrzny oraz zewnętrzny (13) – przepływy manualne, poczta elektroniczna, automatycznie w ramach modułów </w:t>
            </w:r>
            <w:proofErr w:type="spellStart"/>
            <w:r w:rsidRPr="00824364">
              <w:rPr>
                <w:rFonts w:ascii="Times New Roman" w:hAnsi="Times New Roman"/>
                <w:bCs/>
              </w:rPr>
              <w:t>Vulcan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364">
              <w:rPr>
                <w:rFonts w:ascii="Times New Roman" w:hAnsi="Times New Roman"/>
                <w:bCs/>
              </w:rPr>
              <w:t>Optivum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</w:t>
            </w:r>
          </w:p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>Upoważnienia do odbioru uczniów ze szkoły</w:t>
            </w: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nazwiska, data i miejsce urodzenia, miejsce pracy, stopień pokrewieństwa, seria oraz numer dokumentu tożsamości, nr telefonu, e-mail</w:t>
            </w:r>
          </w:p>
          <w:p w:rsidR="000A592F" w:rsidRPr="00824364" w:rsidRDefault="000A592F" w:rsidP="0082436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bCs/>
              </w:rPr>
              <w:t xml:space="preserve">Powiązania ze zbiorem:  </w:t>
            </w: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>Dane osobowe uczniów, ich rodziców i opiekunów prawnych</w:t>
            </w: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 (2) – przepływ manualny</w:t>
            </w: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902"/>
            </w:tblGrid>
            <w:tr w:rsidR="000A592F" w:rsidRPr="00824364" w:rsidTr="0077414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902"/>
                  </w:tblGrid>
                  <w:tr w:rsidR="000A592F" w:rsidRPr="00824364" w:rsidTr="00774148">
                    <w:trPr>
                      <w:tblCellSpacing w:w="0" w:type="dxa"/>
                    </w:trPr>
                    <w:tc>
                      <w:tcPr>
                        <w:tcW w:w="9435" w:type="dxa"/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</w:tcPr>
                      <w:p w:rsidR="000A592F" w:rsidRPr="00824364" w:rsidRDefault="000A592F" w:rsidP="006353F4"/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2902"/>
                        </w:tblGrid>
                        <w:tr w:rsidR="000A592F" w:rsidRPr="00824364" w:rsidTr="007741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973" w:type="dxa"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45" w:type="dxa"/>
                              </w:tcMar>
                              <w:vAlign w:val="center"/>
                            </w:tcPr>
                            <w:p w:rsidR="000A592F" w:rsidRPr="001A0362" w:rsidRDefault="000A592F" w:rsidP="00506D5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lang w:eastAsia="pl-PL"/>
                                </w:rPr>
                              </w:pPr>
                              <w:r w:rsidRPr="001A0362">
                                <w:rPr>
                                  <w:rFonts w:ascii="Times New Roman" w:hAnsi="Times New Roman"/>
                                  <w:iCs/>
                                  <w:lang w:eastAsia="pl-PL"/>
                                </w:rPr>
                                <w:t>Księga ewidencji uczniów realizujących obowiązek szkolny w innych szkołach</w:t>
                              </w:r>
                            </w:p>
                          </w:tc>
                        </w:tr>
                      </w:tbl>
                      <w:p w:rsidR="000A592F" w:rsidRPr="001A0362" w:rsidRDefault="000A592F" w:rsidP="006353F4">
                        <w:pPr>
                          <w:shd w:val="clear" w:color="auto" w:fill="FFFFFF"/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</w:p>
                    </w:tc>
                  </w:tr>
                </w:tbl>
                <w:p w:rsidR="000A592F" w:rsidRPr="001A0362" w:rsidRDefault="000A592F" w:rsidP="006353F4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A592F" w:rsidRPr="00824364" w:rsidTr="0077414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A592F" w:rsidRPr="001A0362" w:rsidRDefault="000A592F" w:rsidP="006353F4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</w:tbl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nazwiska, imiona rodziców, data i miejsce urodzenia, adres zamieszkania, pobytu,  PESEL, nazwa i adres placówki oświatowej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Powiązania ze zbiorem:  Rejestr korespondencji (7) - przepływ manualny</w:t>
            </w: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</w:rPr>
              <w:t>Umowy najmu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nazwiska, adres zamieszkania, NIP, seria oraz numer dokumentu tożsamości, nr telefonu, adres e-mail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Powiązania ze zbiorem:  Rejestr korespondencji (7) - przepływ manualny</w:t>
            </w: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Zbiór danych osobowych pracowników oraz członków ich rodzin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Dane osobowe pracowników, niezbędne do dopełnienia obowiązków określonych w przepisach prawa (art. 22</w:t>
            </w:r>
            <w:r w:rsidRPr="00824364">
              <w:rPr>
                <w:rFonts w:ascii="Times New Roman" w:hAnsi="Times New Roman"/>
                <w:bCs/>
                <w:vertAlign w:val="superscript"/>
              </w:rPr>
              <w:t xml:space="preserve">1 </w:t>
            </w:r>
            <w:r w:rsidRPr="00824364">
              <w:rPr>
                <w:rFonts w:ascii="Times New Roman" w:hAnsi="Times New Roman"/>
                <w:bCs/>
              </w:rPr>
              <w:t>Kodeksu Pracy), wynikających/związanych: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- ze stosunkiem pracy/umową cywilno-prawną, w tym prowadzeniem dokumentacji pracowniczej,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- kartą nauczyciela,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prowadzeniem SIO, arkusza organizacyjnego,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 - ubezpieczeniami społeczno-emerytalnymi, rentowymi, zdrowotnymi,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do celów podatkowych,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- dot. niekaralności,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funduszem świadczeń socjalnych (w tym dane osobowe członków rodzin),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dobrowolnym ubezpieczeniem pracowniczym (grupowym),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bankowości elektronicznej,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bhp,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- sanitarno-epidemiologicznym</w:t>
            </w:r>
          </w:p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oraz dodatkowo: dane kontaktowe pracownika: nr telefonu, adres e-mail, </w:t>
            </w:r>
          </w:p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lastRenderedPageBreak/>
              <w:t>wizerunek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lastRenderedPageBreak/>
              <w:t xml:space="preserve">Powiązania ze zbiorami:                    składnica akt (9) – przepływ manualny;  rejestr korespondencji (7) - przepływ manualny, poczta e-mail, platforma e-PUAP, Rejestr biblioteczny (10), Rejestr faktur (12), Monitoring wewnętrzny oraz zewnętrzny (13)  – manualnie </w:t>
            </w:r>
          </w:p>
          <w:p w:rsidR="000A592F" w:rsidRPr="00824364" w:rsidRDefault="000A592F" w:rsidP="0082436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spacing w:before="240" w:after="0" w:line="240" w:lineRule="auto"/>
              <w:ind w:left="17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Rejestr korespondencji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nazwiska, adres do korespondencji, adres zamieszkania lub pobytu, adres e-mail, nr telefonu, identyfikator użytkownika (e-PUAP)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Powiązania z pozostałymi zbiorami w zakresie korespondencji papierowej, elektronicznej (e-mail, platforma e-PUAP)</w:t>
            </w:r>
          </w:p>
          <w:p w:rsidR="000A592F" w:rsidRPr="00824364" w:rsidRDefault="000A592F" w:rsidP="0082436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Zamówienia publiczne</w:t>
            </w:r>
          </w:p>
          <w:p w:rsidR="000A592F" w:rsidRPr="00824364" w:rsidRDefault="000A592F" w:rsidP="00824364">
            <w:pPr>
              <w:pStyle w:val="Akapitzlist"/>
              <w:spacing w:before="240" w:after="0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 osób fizycznych prowadzących działalność gospodarczą, nazwa firmy, adres zamieszkania, adres prowadzenia działalności, adres do korespondencji, NIP, Regon, KRS, polisa ubezpieczeniowa OC, nr rachunku bankowego, nr telefonu, adres e-mail, wydruk CEIDG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Powiązania ze zbiorami:   składnica akt (9) - przepływ manualny, Rejestr korespondencji (7) - przepływ manualny, poczta elektroniczna, platforma e-PUAP,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Składnica akt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Dane osobowe zawarte w pozostałych zbiorach danych, przekazane do archiwizacji, zgodnie z obowiązującymi przepisami i procedurami wewnętrznymi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Powiązania z pozostałymi zbiorami w zakresie wynikającym z obowiązku archiwizacji dokumentów, przepływ manualny </w:t>
            </w: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Rejestr biblioteczny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nazwiska, nazwa                  i adres placówki oświatowej, klasa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Powiązania ze zbiorami: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 xml:space="preserve">Dane osobowe uczniów, ich rodziców i opiekunów prawnych (2) – przepływ manualny </w:t>
            </w:r>
            <w:r w:rsidRPr="00824364">
              <w:rPr>
                <w:rFonts w:ascii="Times New Roman" w:hAnsi="Times New Roman"/>
                <w:bCs/>
              </w:rPr>
              <w:t xml:space="preserve">z możliwością importu danych z modułu </w:t>
            </w:r>
            <w:proofErr w:type="spellStart"/>
            <w:r w:rsidRPr="00824364">
              <w:rPr>
                <w:rFonts w:ascii="Times New Roman" w:hAnsi="Times New Roman"/>
                <w:bCs/>
              </w:rPr>
              <w:t>Vulcan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24364">
              <w:rPr>
                <w:rFonts w:ascii="Times New Roman" w:hAnsi="Times New Roman"/>
                <w:bCs/>
              </w:rPr>
              <w:t>Optivum</w:t>
            </w:r>
            <w:proofErr w:type="spellEnd"/>
            <w:r w:rsidRPr="00824364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Konkursy międzyszkolne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Imiona, nazwiska, data urodzenia, klasa,  </w:t>
            </w:r>
            <w:r w:rsidRPr="00824364">
              <w:rPr>
                <w:rFonts w:ascii="Times New Roman" w:hAnsi="Times New Roman"/>
              </w:rPr>
              <w:t xml:space="preserve">nazwa i adres placówki macierzystej, </w:t>
            </w:r>
            <w:r w:rsidRPr="00824364">
              <w:rPr>
                <w:rFonts w:ascii="Times New Roman" w:hAnsi="Times New Roman"/>
              </w:rPr>
              <w:br/>
              <w:t>dane nauczyciela/opiekuna, (dane kontaktowe nr tel., e-mail)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bCs/>
              </w:rPr>
              <w:t xml:space="preserve">Powiązania ze zbiorami: Składnica akt (9),  </w:t>
            </w: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>Dane osobowe uczniów, ich rodziców i opiekunów prawnych (2) – przepływy manualne</w:t>
            </w:r>
            <w:r w:rsidRPr="00824364">
              <w:rPr>
                <w:rFonts w:ascii="Times New Roman" w:hAnsi="Times New Roman"/>
                <w:bCs/>
              </w:rPr>
              <w:t xml:space="preserve">              </w:t>
            </w: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Rejestr faktur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Imiona, nazwiska, nazwa firmy, NIP, adres prowadzenia działalności gospodarczej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Powiązania ze zbiorami: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 xml:space="preserve">Dane osobowe uczniów, ich rodziców i opiekunów prawnych (2), Umowy najmu (5), Rejestr korespondencji (7) 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 xml:space="preserve">   Zamówienia publiczne (8),</w:t>
            </w:r>
          </w:p>
          <w:p w:rsidR="000A592F" w:rsidRPr="00824364" w:rsidRDefault="000A592F" w:rsidP="00824364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hd w:val="clear" w:color="auto" w:fill="FFFFFF"/>
              </w:rPr>
            </w:pPr>
            <w:r w:rsidRPr="00824364">
              <w:rPr>
                <w:rFonts w:ascii="Times New Roman" w:hAnsi="Times New Roman"/>
                <w:iCs/>
                <w:shd w:val="clear" w:color="auto" w:fill="FFFFFF"/>
              </w:rPr>
              <w:t xml:space="preserve">  Składnica akt (9) - przepływy manualne</w:t>
            </w:r>
          </w:p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592F" w:rsidRPr="00824364" w:rsidTr="00824364">
        <w:tc>
          <w:tcPr>
            <w:tcW w:w="567" w:type="dxa"/>
            <w:vAlign w:val="center"/>
          </w:tcPr>
          <w:p w:rsidR="000A592F" w:rsidRPr="00824364" w:rsidRDefault="000A592F" w:rsidP="00824364">
            <w:pPr>
              <w:pStyle w:val="Akapitzlist"/>
              <w:numPr>
                <w:ilvl w:val="0"/>
                <w:numId w:val="10"/>
              </w:numPr>
              <w:spacing w:before="2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Monitoring wewnętrzny oraz zewnętrzny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Obraz bez dźwięku, czas                    i miejsce</w:t>
            </w:r>
          </w:p>
        </w:tc>
        <w:tc>
          <w:tcPr>
            <w:tcW w:w="2977" w:type="dxa"/>
            <w:vAlign w:val="center"/>
          </w:tcPr>
          <w:p w:rsidR="000A592F" w:rsidRPr="00824364" w:rsidRDefault="000A592F" w:rsidP="00824364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>Brak bezpośrednich powiązań, w nagłych zdarzeniach możliwość uzyskania wizerunku osób przebywających na terenie szkoły, w tym wizerunku pracowników, uczniów, opiekunów prawnych i innych osób</w:t>
            </w:r>
          </w:p>
        </w:tc>
      </w:tr>
    </w:tbl>
    <w:p w:rsidR="000A592F" w:rsidRPr="005F1E6E" w:rsidRDefault="000A592F" w:rsidP="00863A10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</w:p>
    <w:p w:rsidR="000A592F" w:rsidRPr="005F1E6E" w:rsidRDefault="000A592F" w:rsidP="00863A10">
      <w:pPr>
        <w:jc w:val="center"/>
        <w:rPr>
          <w:rFonts w:ascii="Times New Roman" w:hAnsi="Times New Roman"/>
          <w:b/>
          <w:bCs/>
          <w:u w:val="single"/>
        </w:rPr>
      </w:pPr>
      <w:r w:rsidRPr="005F1E6E">
        <w:rPr>
          <w:rFonts w:ascii="Times New Roman" w:hAnsi="Times New Roman"/>
          <w:b/>
          <w:u w:val="single"/>
        </w:rPr>
        <w:t>VIII. SPOSÓB PRZEPŁYWU DANYCH MIĘDZY SYSTEMAMI</w:t>
      </w:r>
    </w:p>
    <w:p w:rsidR="000A592F" w:rsidRPr="005F1E6E" w:rsidRDefault="000A592F" w:rsidP="00863A10">
      <w:pPr>
        <w:jc w:val="center"/>
        <w:rPr>
          <w:rFonts w:ascii="Times New Roman" w:hAnsi="Times New Roman"/>
          <w:b/>
          <w:bCs/>
        </w:rPr>
      </w:pPr>
      <w:r w:rsidRPr="005F1E6E">
        <w:rPr>
          <w:rFonts w:ascii="Times New Roman" w:hAnsi="Times New Roman"/>
          <w:b/>
          <w:bCs/>
        </w:rPr>
        <w:t>§8.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647"/>
        <w:gridCol w:w="5425"/>
      </w:tblGrid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/>
                <w:bCs/>
                <w:sz w:val="22"/>
                <w:szCs w:val="22"/>
              </w:rPr>
            </w:pPr>
            <w:r w:rsidRPr="0082436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/>
                <w:bCs/>
                <w:sz w:val="22"/>
                <w:szCs w:val="22"/>
              </w:rPr>
            </w:pPr>
            <w:r w:rsidRPr="00824364">
              <w:rPr>
                <w:b/>
                <w:bCs/>
                <w:sz w:val="22"/>
                <w:szCs w:val="22"/>
              </w:rPr>
              <w:t>System informatyczny</w:t>
            </w:r>
          </w:p>
        </w:tc>
        <w:tc>
          <w:tcPr>
            <w:tcW w:w="5425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/>
                <w:bCs/>
                <w:sz w:val="22"/>
                <w:szCs w:val="22"/>
              </w:rPr>
            </w:pPr>
            <w:r w:rsidRPr="00824364">
              <w:rPr>
                <w:b/>
                <w:bCs/>
                <w:sz w:val="22"/>
                <w:szCs w:val="22"/>
              </w:rPr>
              <w:t>Sposób przepływu danych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</w:p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64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VULCAN OPTIVUM – złoty abonament</w:t>
            </w:r>
          </w:p>
        </w:tc>
        <w:tc>
          <w:tcPr>
            <w:tcW w:w="5425" w:type="dxa"/>
          </w:tcPr>
          <w:p w:rsidR="000A592F" w:rsidRPr="00824364" w:rsidRDefault="000A592F" w:rsidP="00824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  <w:bCs/>
              </w:rPr>
              <w:t>sieć wewnętrzna, moduły</w:t>
            </w:r>
            <w:r>
              <w:rPr>
                <w:rFonts w:ascii="Times New Roman" w:hAnsi="Times New Roman"/>
                <w:bCs/>
              </w:rPr>
              <w:t>:</w:t>
            </w:r>
            <w:r w:rsidRPr="0082436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Kadry, </w:t>
            </w:r>
            <w:r w:rsidRPr="00824364">
              <w:rPr>
                <w:rFonts w:ascii="Times New Roman" w:hAnsi="Times New Roman"/>
                <w:lang w:eastAsia="pl-PL"/>
              </w:rPr>
              <w:t>Płace, UONET+</w:t>
            </w:r>
            <w:r>
              <w:rPr>
                <w:rFonts w:ascii="Times New Roman" w:hAnsi="Times New Roman"/>
                <w:lang w:eastAsia="pl-PL"/>
              </w:rPr>
              <w:t>,</w:t>
            </w:r>
            <w:r w:rsidRPr="00824364">
              <w:rPr>
                <w:rFonts w:ascii="Times New Roman" w:hAnsi="Times New Roman"/>
                <w:lang w:eastAsia="pl-PL"/>
              </w:rPr>
              <w:t xml:space="preserve"> e-dziennik, Sekretariat, Zastępstwa, Pl</w:t>
            </w:r>
            <w:r>
              <w:rPr>
                <w:rFonts w:ascii="Times New Roman" w:hAnsi="Times New Roman"/>
                <w:lang w:eastAsia="pl-PL"/>
              </w:rPr>
              <w:t>an Lekcji</w:t>
            </w:r>
            <w:r w:rsidRPr="00824364">
              <w:rPr>
                <w:rFonts w:ascii="Times New Roman" w:hAnsi="Times New Roman"/>
                <w:lang w:eastAsia="pl-PL"/>
              </w:rPr>
              <w:t xml:space="preserve">, </w:t>
            </w:r>
            <w:r w:rsidRPr="00824364">
              <w:rPr>
                <w:rFonts w:ascii="Times New Roman" w:hAnsi="Times New Roman"/>
              </w:rPr>
              <w:t xml:space="preserve">MOL. </w:t>
            </w:r>
          </w:p>
          <w:p w:rsidR="000A592F" w:rsidRPr="00824364" w:rsidRDefault="000A592F" w:rsidP="0082436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</w:rPr>
              <w:t xml:space="preserve">Przepływ </w:t>
            </w:r>
            <w:r w:rsidRPr="00824364">
              <w:rPr>
                <w:rFonts w:ascii="Times New Roman" w:hAnsi="Times New Roman"/>
                <w:bCs/>
              </w:rPr>
              <w:t>automatyczny między poszczególnymi modułami, możliwość przepływu jednokierunkowo oraz dwukierunkowo.</w:t>
            </w:r>
          </w:p>
          <w:p w:rsidR="000A592F" w:rsidRPr="00824364" w:rsidRDefault="000A592F" w:rsidP="0082436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24364">
              <w:rPr>
                <w:rFonts w:ascii="Times New Roman" w:hAnsi="Times New Roman"/>
                <w:bCs/>
              </w:rPr>
              <w:t xml:space="preserve">Eksport danych do sieci telekomunikacyjnej za pomocą bezpiecznego połączenia do systemu </w:t>
            </w:r>
            <w:r w:rsidRPr="00824364">
              <w:rPr>
                <w:rStyle w:val="ff3"/>
                <w:rFonts w:ascii="Times New Roman" w:hAnsi="Times New Roman"/>
              </w:rPr>
              <w:t xml:space="preserve">bankowość elektroniczna, ZUS – Płatnik </w:t>
            </w:r>
            <w:r w:rsidRPr="00824364">
              <w:rPr>
                <w:rFonts w:ascii="Times New Roman" w:hAnsi="Times New Roman"/>
                <w:bCs/>
              </w:rPr>
              <w:t>oraz przepływ manualny pomiędzy modułami i systemami. Import danych z PUE –ZUS.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</w:p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 xml:space="preserve">2.  </w:t>
            </w:r>
          </w:p>
        </w:tc>
        <w:tc>
          <w:tcPr>
            <w:tcW w:w="364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SIO (System Informacji Oświatowej)</w:t>
            </w:r>
          </w:p>
        </w:tc>
        <w:tc>
          <w:tcPr>
            <w:tcW w:w="5425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przepływ poprzez sieć telekomunikacyjną – teletransmisja danych za pomocą bezpi</w:t>
            </w:r>
            <w:r>
              <w:rPr>
                <w:bCs/>
                <w:sz w:val="22"/>
                <w:szCs w:val="22"/>
              </w:rPr>
              <w:t>ecznego połączenia, przepływ dwuki</w:t>
            </w:r>
            <w:r w:rsidRPr="00824364">
              <w:rPr>
                <w:bCs/>
                <w:sz w:val="22"/>
                <w:szCs w:val="22"/>
              </w:rPr>
              <w:t xml:space="preserve">erunkowo – manualnie do systemu SIO. 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</w:p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</w:p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64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Pakiet biurowy - Microsoft Office</w:t>
            </w:r>
          </w:p>
        </w:tc>
        <w:tc>
          <w:tcPr>
            <w:tcW w:w="5425" w:type="dxa"/>
          </w:tcPr>
          <w:p w:rsidR="000A592F" w:rsidRPr="00824364" w:rsidRDefault="000A592F" w:rsidP="00824364">
            <w:pPr>
              <w:spacing w:after="0" w:line="240" w:lineRule="auto"/>
              <w:rPr>
                <w:rFonts w:ascii="Times New Roman" w:hAnsi="Times New Roman"/>
              </w:rPr>
            </w:pPr>
            <w:r w:rsidRPr="00824364">
              <w:rPr>
                <w:rFonts w:ascii="Times New Roman" w:hAnsi="Times New Roman"/>
              </w:rPr>
              <w:t>Manualnie -</w:t>
            </w:r>
            <w:r w:rsidRPr="00824364">
              <w:rPr>
                <w:rFonts w:ascii="Times New Roman" w:hAnsi="Times New Roman"/>
                <w:bCs/>
              </w:rPr>
              <w:t xml:space="preserve"> za pośrednictwem zewnętrznych nośników danych pomiędzy zbiorami lub w postaci papierowej, dźwięku, obrazu.</w:t>
            </w:r>
          </w:p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</w:p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64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Płatnik – ZUS</w:t>
            </w:r>
          </w:p>
        </w:tc>
        <w:tc>
          <w:tcPr>
            <w:tcW w:w="5425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 xml:space="preserve">przepływ poprzez sieć telekomunikacyjną – teletransmisja danych za pomocą bezpiecznego połączenia, przepływ jednokierunkowo z systemem </w:t>
            </w:r>
            <w:proofErr w:type="spellStart"/>
            <w:r w:rsidRPr="00824364">
              <w:rPr>
                <w:bCs/>
                <w:sz w:val="22"/>
                <w:szCs w:val="22"/>
              </w:rPr>
              <w:t>Vulcan</w:t>
            </w:r>
            <w:proofErr w:type="spellEnd"/>
            <w:r w:rsidRPr="0082436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24364">
              <w:rPr>
                <w:bCs/>
                <w:sz w:val="22"/>
                <w:szCs w:val="22"/>
              </w:rPr>
              <w:t>Optivum</w:t>
            </w:r>
            <w:proofErr w:type="spellEnd"/>
            <w:r w:rsidRPr="00824364">
              <w:rPr>
                <w:bCs/>
                <w:sz w:val="22"/>
                <w:szCs w:val="22"/>
              </w:rPr>
              <w:t>.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647" w:type="dxa"/>
            <w:vAlign w:val="center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824364">
              <w:rPr>
                <w:bCs/>
                <w:sz w:val="22"/>
                <w:szCs w:val="22"/>
              </w:rPr>
              <w:t>eRU</w:t>
            </w:r>
            <w:proofErr w:type="spellEnd"/>
            <w:r w:rsidRPr="00824364">
              <w:rPr>
                <w:bCs/>
                <w:sz w:val="22"/>
                <w:szCs w:val="22"/>
              </w:rPr>
              <w:t xml:space="preserve"> – PZU</w:t>
            </w:r>
          </w:p>
        </w:tc>
        <w:tc>
          <w:tcPr>
            <w:tcW w:w="5425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 xml:space="preserve">przepływ poprzez sieć telekomunikacyjną – teletransmisja danych za pomocą bezpiecznego połączenia, przepływ manualny do systemu </w:t>
            </w:r>
            <w:proofErr w:type="spellStart"/>
            <w:r w:rsidRPr="00824364">
              <w:rPr>
                <w:bCs/>
                <w:sz w:val="22"/>
                <w:szCs w:val="22"/>
              </w:rPr>
              <w:t>eRU</w:t>
            </w:r>
            <w:proofErr w:type="spellEnd"/>
            <w:r w:rsidRPr="00824364">
              <w:rPr>
                <w:bCs/>
                <w:sz w:val="22"/>
                <w:szCs w:val="22"/>
              </w:rPr>
              <w:t>-PZU.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647" w:type="dxa"/>
            <w:vAlign w:val="center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PUE – ZUS</w:t>
            </w:r>
          </w:p>
        </w:tc>
        <w:tc>
          <w:tcPr>
            <w:tcW w:w="5425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przepływ poprzez sieć telekomunikacyjną – teletransmisja danych za pomocą bezpiecznego połączenia, przepływ dwukierunkowo z PUE-ZUS.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647" w:type="dxa"/>
            <w:vAlign w:val="center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824364">
              <w:rPr>
                <w:bCs/>
                <w:sz w:val="22"/>
                <w:szCs w:val="22"/>
              </w:rPr>
              <w:t>ePUAP</w:t>
            </w:r>
            <w:proofErr w:type="spellEnd"/>
          </w:p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425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przepływ poprzez sieć telekomunikacyjną – teletransmisja danych za pomocą bezpiecznego połączenia, przepływ dwukierunkowo, manualnie.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647" w:type="dxa"/>
            <w:vAlign w:val="center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24364">
              <w:rPr>
                <w:rStyle w:val="ff3"/>
                <w:sz w:val="22"/>
                <w:szCs w:val="22"/>
              </w:rPr>
              <w:t>Bankowość elektroniczna</w:t>
            </w:r>
          </w:p>
        </w:tc>
        <w:tc>
          <w:tcPr>
            <w:tcW w:w="5425" w:type="dxa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 xml:space="preserve">przepływ poprzez sieć telekomunikacyjną, teletransmisja danych za pomocą bezpiecznego połączenia, przepływ jednokierunkowy z systemu </w:t>
            </w:r>
            <w:proofErr w:type="spellStart"/>
            <w:r w:rsidRPr="00824364">
              <w:rPr>
                <w:bCs/>
                <w:sz w:val="22"/>
                <w:szCs w:val="22"/>
              </w:rPr>
              <w:t>Vulcan</w:t>
            </w:r>
            <w:proofErr w:type="spellEnd"/>
            <w:r w:rsidRPr="0082436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24364">
              <w:rPr>
                <w:bCs/>
                <w:sz w:val="22"/>
                <w:szCs w:val="22"/>
              </w:rPr>
              <w:t>Optivum</w:t>
            </w:r>
            <w:proofErr w:type="spellEnd"/>
            <w:r w:rsidRPr="00824364">
              <w:rPr>
                <w:bCs/>
                <w:sz w:val="22"/>
                <w:szCs w:val="22"/>
              </w:rPr>
              <w:t xml:space="preserve"> oraz manualnie. 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647" w:type="dxa"/>
            <w:vAlign w:val="center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Sputnik</w:t>
            </w:r>
          </w:p>
        </w:tc>
        <w:tc>
          <w:tcPr>
            <w:tcW w:w="5425" w:type="dxa"/>
            <w:vAlign w:val="center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moduły: Ewka, Faktury, przepływ między modułami dwukierunkowo, brak bezpośrednich połączeń z innymi systemami, teletransmisja danych</w:t>
            </w:r>
            <w:r w:rsidRPr="00824364">
              <w:rPr>
                <w:bCs/>
              </w:rPr>
              <w:t xml:space="preserve"> </w:t>
            </w:r>
            <w:r w:rsidRPr="00824364">
              <w:rPr>
                <w:bCs/>
                <w:sz w:val="22"/>
                <w:szCs w:val="22"/>
              </w:rPr>
              <w:t>za pomocą bezpiecznego połączenia do administratora systemu, przepływ automatyczny do: Urząd Miejski w Pabianicach</w:t>
            </w:r>
          </w:p>
        </w:tc>
      </w:tr>
      <w:tr w:rsidR="000A592F" w:rsidRPr="00824364" w:rsidTr="00824364">
        <w:trPr>
          <w:trHeight w:val="1431"/>
        </w:trPr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647" w:type="dxa"/>
            <w:vAlign w:val="center"/>
          </w:tcPr>
          <w:p w:rsidR="000A592F" w:rsidRPr="00824364" w:rsidRDefault="000A592F" w:rsidP="00824364">
            <w:pPr>
              <w:pStyle w:val="Nagwek2"/>
              <w:numPr>
                <w:ilvl w:val="0"/>
                <w:numId w:val="0"/>
              </w:numPr>
              <w:spacing w:after="0" w:line="240" w:lineRule="auto"/>
              <w:ind w:left="576" w:hanging="576"/>
              <w:jc w:val="left"/>
              <w:rPr>
                <w:rFonts w:ascii="Times New Roman" w:hAnsi="Times New Roman"/>
                <w:szCs w:val="22"/>
              </w:rPr>
            </w:pPr>
          </w:p>
          <w:p w:rsidR="000A592F" w:rsidRPr="00824364" w:rsidRDefault="000A592F" w:rsidP="00824364">
            <w:pPr>
              <w:pStyle w:val="Nagwek2"/>
              <w:numPr>
                <w:ilvl w:val="0"/>
                <w:numId w:val="0"/>
              </w:numPr>
              <w:spacing w:after="0" w:line="240" w:lineRule="auto"/>
              <w:ind w:left="576" w:hanging="576"/>
              <w:jc w:val="left"/>
              <w:rPr>
                <w:rFonts w:ascii="Times New Roman" w:hAnsi="Times New Roman"/>
                <w:szCs w:val="22"/>
              </w:rPr>
            </w:pPr>
            <w:r w:rsidRPr="00824364">
              <w:rPr>
                <w:rFonts w:ascii="Times New Roman" w:hAnsi="Times New Roman"/>
                <w:szCs w:val="22"/>
              </w:rPr>
              <w:t>Program do obsługi i zarządzania</w:t>
            </w:r>
          </w:p>
          <w:p w:rsidR="000A592F" w:rsidRPr="00824364" w:rsidRDefault="000A592F" w:rsidP="00824364">
            <w:pPr>
              <w:pStyle w:val="Nagwek2"/>
              <w:numPr>
                <w:ilvl w:val="0"/>
                <w:numId w:val="0"/>
              </w:numPr>
              <w:spacing w:after="0" w:line="240" w:lineRule="auto"/>
              <w:ind w:left="576" w:hanging="576"/>
              <w:jc w:val="left"/>
              <w:rPr>
                <w:rFonts w:ascii="Times New Roman" w:hAnsi="Times New Roman"/>
                <w:szCs w:val="22"/>
              </w:rPr>
            </w:pPr>
            <w:r w:rsidRPr="00824364">
              <w:rPr>
                <w:rFonts w:ascii="Times New Roman" w:hAnsi="Times New Roman"/>
                <w:szCs w:val="22"/>
              </w:rPr>
              <w:t>monitoringiem wizyjnym</w:t>
            </w:r>
          </w:p>
          <w:p w:rsidR="000A592F" w:rsidRPr="00824364" w:rsidRDefault="000A592F" w:rsidP="00824364">
            <w:pPr>
              <w:pStyle w:val="Nagwek2"/>
              <w:numPr>
                <w:ilvl w:val="0"/>
                <w:numId w:val="0"/>
              </w:numPr>
              <w:spacing w:after="0" w:line="240" w:lineRule="auto"/>
              <w:ind w:left="576" w:hanging="576"/>
              <w:jc w:val="left"/>
              <w:rPr>
                <w:rFonts w:ascii="Times New Roman" w:hAnsi="Times New Roman"/>
                <w:szCs w:val="22"/>
              </w:rPr>
            </w:pPr>
            <w:r w:rsidRPr="00824364">
              <w:rPr>
                <w:rFonts w:ascii="Times New Roman" w:hAnsi="Times New Roman"/>
                <w:szCs w:val="22"/>
              </w:rPr>
              <w:t xml:space="preserve">zainstalowany przez ZOM sp. z o.o. </w:t>
            </w:r>
          </w:p>
          <w:p w:rsidR="000A592F" w:rsidRPr="00824364" w:rsidRDefault="000A592F" w:rsidP="00824364">
            <w:pPr>
              <w:pStyle w:val="Nagwek2"/>
              <w:numPr>
                <w:ilvl w:val="0"/>
                <w:numId w:val="0"/>
              </w:numPr>
              <w:spacing w:after="0" w:line="240" w:lineRule="auto"/>
              <w:ind w:left="576" w:hanging="576"/>
              <w:jc w:val="left"/>
              <w:rPr>
                <w:rFonts w:ascii="Times New Roman" w:hAnsi="Times New Roman"/>
                <w:szCs w:val="22"/>
              </w:rPr>
            </w:pPr>
            <w:r w:rsidRPr="00824364">
              <w:rPr>
                <w:rFonts w:ascii="Times New Roman" w:hAnsi="Times New Roman"/>
                <w:szCs w:val="22"/>
              </w:rPr>
              <w:t>w Pabianicach</w:t>
            </w:r>
          </w:p>
          <w:p w:rsidR="000A592F" w:rsidRPr="00824364" w:rsidRDefault="000A592F" w:rsidP="00824364">
            <w:pPr>
              <w:pStyle w:val="Nagwek2"/>
              <w:numPr>
                <w:ilvl w:val="0"/>
                <w:numId w:val="0"/>
              </w:numPr>
              <w:spacing w:after="0" w:line="240" w:lineRule="auto"/>
              <w:ind w:left="576" w:hanging="576"/>
              <w:jc w:val="left"/>
              <w:rPr>
                <w:bCs/>
                <w:szCs w:val="22"/>
              </w:rPr>
            </w:pPr>
            <w:r w:rsidRPr="005F1E6E">
              <w:t xml:space="preserve"> </w:t>
            </w:r>
          </w:p>
        </w:tc>
        <w:tc>
          <w:tcPr>
            <w:tcW w:w="5425" w:type="dxa"/>
            <w:vAlign w:val="center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brak przepływów między systemami, możliwość przepływów manualnych</w:t>
            </w:r>
          </w:p>
        </w:tc>
      </w:tr>
      <w:tr w:rsidR="000A592F" w:rsidRPr="00824364" w:rsidTr="00824364">
        <w:tc>
          <w:tcPr>
            <w:tcW w:w="567" w:type="dxa"/>
          </w:tcPr>
          <w:p w:rsidR="000A592F" w:rsidRPr="00824364" w:rsidRDefault="000A592F" w:rsidP="00824364">
            <w:pPr>
              <w:pStyle w:val="Tekstpodstawowywcity"/>
              <w:spacing w:before="240" w:line="276" w:lineRule="auto"/>
              <w:ind w:left="0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647" w:type="dxa"/>
            <w:vAlign w:val="center"/>
          </w:tcPr>
          <w:p w:rsidR="000A592F" w:rsidRPr="00824364" w:rsidRDefault="000A592F" w:rsidP="00824364">
            <w:pPr>
              <w:pStyle w:val="Nagwek2"/>
              <w:numPr>
                <w:ilvl w:val="0"/>
                <w:numId w:val="0"/>
              </w:numPr>
              <w:spacing w:after="0" w:line="240" w:lineRule="auto"/>
              <w:ind w:left="576" w:hanging="576"/>
              <w:rPr>
                <w:rFonts w:ascii="Times New Roman" w:hAnsi="Times New Roman"/>
                <w:bCs/>
                <w:szCs w:val="22"/>
              </w:rPr>
            </w:pPr>
            <w:r w:rsidRPr="00824364">
              <w:rPr>
                <w:rFonts w:ascii="Times New Roman" w:hAnsi="Times New Roman"/>
                <w:bCs/>
                <w:szCs w:val="22"/>
              </w:rPr>
              <w:t>Dziennik elektroniczny (e-oceny)</w:t>
            </w:r>
          </w:p>
        </w:tc>
        <w:tc>
          <w:tcPr>
            <w:tcW w:w="5425" w:type="dxa"/>
            <w:vAlign w:val="center"/>
          </w:tcPr>
          <w:p w:rsidR="000A592F" w:rsidRPr="00824364" w:rsidRDefault="000A592F" w:rsidP="00824364">
            <w:pPr>
              <w:pStyle w:val="Tekstpodstawowywcity"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824364">
              <w:rPr>
                <w:bCs/>
                <w:sz w:val="22"/>
                <w:szCs w:val="22"/>
              </w:rPr>
              <w:t>brak przepływów między systemami, możliwość przepływów manualnych</w:t>
            </w:r>
          </w:p>
        </w:tc>
      </w:tr>
    </w:tbl>
    <w:p w:rsidR="000A592F" w:rsidRPr="005F1E6E" w:rsidRDefault="000A592F" w:rsidP="00101BAA">
      <w:pPr>
        <w:pStyle w:val="Tekstpodstawowywcity"/>
        <w:spacing w:before="240" w:line="276" w:lineRule="auto"/>
        <w:ind w:left="0"/>
        <w:rPr>
          <w:sz w:val="22"/>
          <w:szCs w:val="22"/>
        </w:rPr>
      </w:pPr>
      <w:r w:rsidRPr="005F1E6E">
        <w:rPr>
          <w:sz w:val="22"/>
          <w:szCs w:val="22"/>
        </w:rPr>
        <w:t>Przepływ danych miedzy systemami odbywa się w następujący sposób:</w:t>
      </w:r>
    </w:p>
    <w:p w:rsidR="000A592F" w:rsidRPr="005F1E6E" w:rsidRDefault="000A592F" w:rsidP="00101BAA">
      <w:pPr>
        <w:pStyle w:val="Akapitzlist"/>
        <w:numPr>
          <w:ilvl w:val="0"/>
          <w:numId w:val="31"/>
        </w:numPr>
        <w:rPr>
          <w:rFonts w:ascii="Times New Roman" w:hAnsi="Times New Roman"/>
        </w:rPr>
      </w:pPr>
      <w:r w:rsidRPr="005F1E6E">
        <w:rPr>
          <w:rFonts w:ascii="Times New Roman" w:hAnsi="Times New Roman"/>
        </w:rPr>
        <w:t>Manualnie -</w:t>
      </w:r>
      <w:r w:rsidRPr="005F1E6E">
        <w:rPr>
          <w:rFonts w:ascii="Times New Roman" w:hAnsi="Times New Roman"/>
          <w:bCs/>
        </w:rPr>
        <w:t xml:space="preserve"> za pośrednictwem zewnętrznych nośników danych pomiędzy zbiorami lub w postaci papierowej, dźwięku, obrazu,</w:t>
      </w:r>
    </w:p>
    <w:p w:rsidR="000A592F" w:rsidRPr="005F1E6E" w:rsidRDefault="000A592F" w:rsidP="00101BAA">
      <w:pPr>
        <w:pStyle w:val="Akapitzlist"/>
        <w:numPr>
          <w:ilvl w:val="0"/>
          <w:numId w:val="31"/>
        </w:numPr>
        <w:rPr>
          <w:rFonts w:ascii="Times New Roman" w:hAnsi="Times New Roman"/>
        </w:rPr>
      </w:pPr>
      <w:r w:rsidRPr="005F1E6E">
        <w:rPr>
          <w:rFonts w:ascii="Times New Roman" w:hAnsi="Times New Roman"/>
          <w:bCs/>
        </w:rPr>
        <w:t>Jednokierunkowo – do odczytu</w:t>
      </w:r>
    </w:p>
    <w:p w:rsidR="000A592F" w:rsidRPr="005F1E6E" w:rsidRDefault="000A592F" w:rsidP="00101BAA">
      <w:pPr>
        <w:pStyle w:val="Akapitzlist"/>
        <w:numPr>
          <w:ilvl w:val="0"/>
          <w:numId w:val="31"/>
        </w:numPr>
        <w:rPr>
          <w:rFonts w:ascii="Times New Roman" w:hAnsi="Times New Roman"/>
        </w:rPr>
      </w:pPr>
      <w:r w:rsidRPr="005F1E6E">
        <w:rPr>
          <w:rFonts w:ascii="Times New Roman" w:hAnsi="Times New Roman"/>
          <w:bCs/>
        </w:rPr>
        <w:t>Dwukierunkowo – do odczytu i zapisu</w:t>
      </w:r>
    </w:p>
    <w:p w:rsidR="000A592F" w:rsidRPr="005F1E6E" w:rsidRDefault="000A592F" w:rsidP="00101BAA">
      <w:pPr>
        <w:pStyle w:val="Akapitzlist"/>
        <w:numPr>
          <w:ilvl w:val="0"/>
          <w:numId w:val="31"/>
        </w:numPr>
        <w:rPr>
          <w:rFonts w:ascii="Times New Roman" w:hAnsi="Times New Roman"/>
        </w:rPr>
      </w:pPr>
      <w:r w:rsidRPr="005F1E6E">
        <w:rPr>
          <w:rFonts w:ascii="Times New Roman" w:hAnsi="Times New Roman"/>
          <w:bCs/>
        </w:rPr>
        <w:t>Półautomatycznie (eksport/import danych)</w:t>
      </w:r>
    </w:p>
    <w:p w:rsidR="000A592F" w:rsidRPr="003E0938" w:rsidRDefault="000A592F" w:rsidP="00101BAA">
      <w:pPr>
        <w:pStyle w:val="Akapitzlist"/>
        <w:numPr>
          <w:ilvl w:val="0"/>
          <w:numId w:val="31"/>
        </w:numPr>
        <w:rPr>
          <w:rFonts w:ascii="Times New Roman" w:hAnsi="Times New Roman"/>
        </w:rPr>
      </w:pPr>
      <w:r w:rsidRPr="005F1E6E">
        <w:rPr>
          <w:rFonts w:ascii="Times New Roman" w:hAnsi="Times New Roman"/>
          <w:bCs/>
        </w:rPr>
        <w:t xml:space="preserve">Automatycznie </w:t>
      </w:r>
    </w:p>
    <w:p w:rsidR="000A592F" w:rsidRPr="005F1E6E" w:rsidRDefault="000A592F" w:rsidP="00863A10">
      <w:pPr>
        <w:jc w:val="center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u w:val="single"/>
        </w:rPr>
        <w:t>IX. OKREŚLENIE ŚRODKÓW TECHNICZNYCH I ORGANIZACYJNYCH NIEZBĘDNYCH DLA ZAPEWNIENIA POUFNOŚCI, INTEGRALNOŚCI I ROZLICZALNOŚCI PRZY PRZETWARZANIU DANYCH</w:t>
      </w:r>
    </w:p>
    <w:p w:rsidR="000A592F" w:rsidRPr="005F1E6E" w:rsidRDefault="000A592F" w:rsidP="00863A10">
      <w:pPr>
        <w:jc w:val="center"/>
        <w:rPr>
          <w:rFonts w:ascii="Times New Roman" w:hAnsi="Times New Roman"/>
          <w:b/>
          <w:bCs/>
        </w:rPr>
      </w:pPr>
      <w:r w:rsidRPr="005F1E6E">
        <w:rPr>
          <w:rFonts w:ascii="Times New Roman" w:hAnsi="Times New Roman"/>
          <w:b/>
          <w:bCs/>
        </w:rPr>
        <w:t>§9.</w:t>
      </w:r>
    </w:p>
    <w:p w:rsidR="000A592F" w:rsidRPr="005F1E6E" w:rsidRDefault="000A592F" w:rsidP="00863A10">
      <w:pPr>
        <w:pStyle w:val="Akapitzlist"/>
        <w:numPr>
          <w:ilvl w:val="0"/>
          <w:numId w:val="14"/>
        </w:numPr>
        <w:jc w:val="center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u w:val="single"/>
        </w:rPr>
        <w:t>Opis zdarzeń naruszających ochronę danych osobowych - INCYDENTY:</w:t>
      </w:r>
    </w:p>
    <w:p w:rsidR="000A592F" w:rsidRPr="005F1E6E" w:rsidRDefault="000A592F" w:rsidP="00103C27">
      <w:p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Za naruszenie ochrony danych osobowych, zarówno zdarzeń losowych, jak i działań zamierzonych uważa się w szczególności:</w:t>
      </w:r>
    </w:p>
    <w:p w:rsidR="000A592F" w:rsidRPr="005F1E6E" w:rsidRDefault="000A592F" w:rsidP="00103C2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Zagrożenia losowe, na które upoważniony do przetwarzania danych osobowych nie miał wpływu, lub miał ograniczony wpływ: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- zewnętrzne sytuacje, takie jak klęski żywiołowe (pożar, zalanie), awarie zasilania, utrata łączności,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-  wewnętrzne, takie jak błąd ludzki, przypadkowe zniszczenie dokumentów, danych zapisanych na nośnikach informacji (utrata danych), awarie sprzętu, awaria systemu informatycznego.</w:t>
      </w:r>
    </w:p>
    <w:p w:rsidR="000A592F" w:rsidRPr="005F1E6E" w:rsidRDefault="000A592F" w:rsidP="00103C2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Świadome, zamierzone działania osób uprawnionych i nieuprawnionych do przetwarzania danych osobowych w tut. placówce: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- dostęp lub próba dostępu do pomieszczeń, w których znajdują się dane osobowe przez osobę nieuprawnioną,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 xml:space="preserve">- nieuprawniony dostęp osób trzecich do danych osobowych  – naruszenie poufności danych, poprzez udostępnienie przez osobę uprawnioną danych osobowych osobom nieupoważnionym/nieuprawnionym do ich dostępu (udostępnienie w formie dokumentu, </w:t>
      </w:r>
      <w:r>
        <w:rPr>
          <w:rFonts w:ascii="Times New Roman" w:hAnsi="Times New Roman"/>
          <w:lang w:eastAsia="pl-PL"/>
        </w:rPr>
        <w:t xml:space="preserve">e-maila pomyłkowo wysłanego w postaci </w:t>
      </w:r>
      <w:r w:rsidRPr="005F1E6E">
        <w:rPr>
          <w:rFonts w:ascii="Times New Roman" w:hAnsi="Times New Roman"/>
          <w:lang w:eastAsia="pl-PL"/>
        </w:rPr>
        <w:t>pliku, dźwięku lub obrazu, np. zdjęcia</w:t>
      </w:r>
      <w:r>
        <w:rPr>
          <w:rFonts w:ascii="Times New Roman" w:hAnsi="Times New Roman"/>
          <w:lang w:eastAsia="pl-PL"/>
        </w:rPr>
        <w:t>, udostępnienia w formie ustnej</w:t>
      </w:r>
      <w:r w:rsidRPr="005F1E6E">
        <w:rPr>
          <w:rFonts w:ascii="Times New Roman" w:hAnsi="Times New Roman"/>
          <w:lang w:eastAsia="pl-PL"/>
        </w:rPr>
        <w:t xml:space="preserve">), udostępnienie kodów alarmowych, innych </w:t>
      </w:r>
      <w:r>
        <w:rPr>
          <w:rFonts w:ascii="Times New Roman" w:hAnsi="Times New Roman"/>
          <w:lang w:eastAsia="pl-PL"/>
        </w:rPr>
        <w:t xml:space="preserve">informacji dot. </w:t>
      </w:r>
      <w:r w:rsidRPr="005F1E6E">
        <w:rPr>
          <w:rFonts w:ascii="Times New Roman" w:hAnsi="Times New Roman"/>
          <w:lang w:eastAsia="pl-PL"/>
        </w:rPr>
        <w:t>zabezpieczeń pomieszczeń,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- wszelkie modyfikacje danych osobowych w systemach informatycznych oraz dokumentacji papierowej przez osoby nieuprawnione (np. zmiana zawartości danych, utrata całości lub części danych) - naruszenia integralności systemu,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- zmiana lub utrata danych zapisanych na kopiach zapasowych,</w:t>
      </w:r>
    </w:p>
    <w:p w:rsidR="000A592F" w:rsidRPr="005F1E6E" w:rsidRDefault="000A592F" w:rsidP="00103C27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- nieuprawniony dostęp do systemu informatycznego (sygnał o nielegalnym logowaniu lub inny objaw wskazujący na próbę lub działanie związane z nielegalnym dostępem do systemu informatycznego),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- zniszczenie, uszkodzenie dokumentów, nośników informacji,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- wszelkie próby nieuprawnionej ingerencji w systemy informatyczne, zmierzające do zakłócenia ich działania bądź pozyskania w sposób niedozwolony (lub w celach niezgodnych z przeznaczeniem) danych zawartych w systemach informatycznych lub kartotekach,</w:t>
      </w:r>
    </w:p>
    <w:p w:rsidR="000A592F" w:rsidRPr="005F1E6E" w:rsidRDefault="000A592F" w:rsidP="00103C2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</w:rPr>
        <w:t xml:space="preserve">- nieprzestrzeganie zasad ochrony danych osobowych przez pracowników (np. niestosowanie </w:t>
      </w:r>
      <w:r w:rsidRPr="005F1E6E">
        <w:rPr>
          <w:rFonts w:ascii="Times New Roman" w:hAnsi="Times New Roman"/>
          <w:u w:val="single"/>
        </w:rPr>
        <w:t>zasady czystego biurka / ekranu, brak ochrony haseł</w:t>
      </w:r>
      <w:r w:rsidRPr="005F1E6E">
        <w:rPr>
          <w:rFonts w:ascii="Times New Roman" w:hAnsi="Times New Roman"/>
        </w:rPr>
        <w:t>, niezamykanie pomieszczeń po opuszczeniu miejsca pracy, szaf, biurek z danymi chronionymi, niezabezpieczenie pieczęci służbowych, niewylogowanie się z systemu informatycznego.</w:t>
      </w:r>
    </w:p>
    <w:p w:rsidR="000A592F" w:rsidRPr="005F1E6E" w:rsidRDefault="000A592F" w:rsidP="00103C2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Każdy zobowiązany do przestrzegania zasad ochrony danych osobowych w tut. placówce powinien zwrócić szczególną uwagę na inny stan systemu informatycznego lub pomieszczeń, niż pozostawiony po zakończeniu przez niego pracy.</w:t>
      </w:r>
    </w:p>
    <w:p w:rsidR="000A592F" w:rsidRPr="005F1E6E" w:rsidRDefault="000A592F" w:rsidP="00103C2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lastRenderedPageBreak/>
        <w:t xml:space="preserve">Każde stwierdzone i odnotowane zdarzenie naruszające ochronę danych osobowych, skutkuje wdrożeniem </w:t>
      </w:r>
      <w:r>
        <w:rPr>
          <w:rFonts w:ascii="Times New Roman" w:hAnsi="Times New Roman"/>
          <w:lang w:eastAsia="pl-PL"/>
        </w:rPr>
        <w:t xml:space="preserve">postępowania wyjaśniającego </w:t>
      </w:r>
      <w:r w:rsidRPr="005F1E6E">
        <w:rPr>
          <w:rFonts w:ascii="Times New Roman" w:hAnsi="Times New Roman"/>
          <w:lang w:eastAsia="pl-PL"/>
        </w:rPr>
        <w:t>przeprowadzonego przez Administratora Bezpieczeństwa Informacji, zgodnie z trybem i sposobem realizacji jego zadań.</w:t>
      </w:r>
    </w:p>
    <w:p w:rsidR="000A592F" w:rsidRPr="005F1E6E" w:rsidRDefault="000A592F" w:rsidP="002F3F97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</w:p>
    <w:p w:rsidR="000A592F" w:rsidRPr="005F1E6E" w:rsidRDefault="000A592F" w:rsidP="00F07176">
      <w:pPr>
        <w:pStyle w:val="Akapitzlist"/>
        <w:keepNext/>
        <w:numPr>
          <w:ilvl w:val="0"/>
          <w:numId w:val="14"/>
        </w:numPr>
        <w:jc w:val="center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u w:val="single"/>
        </w:rPr>
        <w:t>Środki zabezpieczające przed naruszeniem danych osobowych</w:t>
      </w:r>
    </w:p>
    <w:p w:rsidR="000A592F" w:rsidRPr="005F1E6E" w:rsidRDefault="000A592F" w:rsidP="00F07176">
      <w:pPr>
        <w:pStyle w:val="Akapitzlist"/>
        <w:keepNext/>
        <w:rPr>
          <w:rFonts w:ascii="Times New Roman" w:hAnsi="Times New Roman"/>
          <w:lang w:eastAsia="pl-PL"/>
        </w:rPr>
      </w:pPr>
    </w:p>
    <w:p w:rsidR="000A592F" w:rsidRPr="005F1E6E" w:rsidRDefault="000A592F" w:rsidP="002F3F97">
      <w:pPr>
        <w:pStyle w:val="Akapitzlist"/>
        <w:spacing w:after="0"/>
        <w:jc w:val="both"/>
        <w:rPr>
          <w:rFonts w:ascii="Times New Roman" w:hAnsi="Times New Roman"/>
          <w:u w:val="single"/>
          <w:lang w:eastAsia="pl-PL"/>
        </w:rPr>
      </w:pPr>
      <w:r w:rsidRPr="005F1E6E">
        <w:rPr>
          <w:rFonts w:ascii="Times New Roman" w:hAnsi="Times New Roman"/>
          <w:u w:val="single"/>
          <w:lang w:eastAsia="pl-PL"/>
        </w:rPr>
        <w:t>Środki organizacyjne:</w:t>
      </w:r>
    </w:p>
    <w:p w:rsidR="000A592F" w:rsidRPr="00187A4F" w:rsidRDefault="000A592F" w:rsidP="008839C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</w:rPr>
        <w:t xml:space="preserve">Administrator Bezpieczeństwa Informacji przeprowadza </w:t>
      </w:r>
      <w:r>
        <w:rPr>
          <w:rFonts w:ascii="Times New Roman" w:hAnsi="Times New Roman"/>
        </w:rPr>
        <w:t>nie rzadziej niż raz w roku oraz każdorazowo przy wystąpieniu incydentu, tj. naruszenia ochrony danych osobowych, analizę ryzyka przetwarzania danych osobowych, zakończoną audytem.</w:t>
      </w:r>
    </w:p>
    <w:p w:rsidR="000A592F" w:rsidRPr="005F1E6E" w:rsidRDefault="000A592F" w:rsidP="008839C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Każdy nowo zatrudniany pracownik, a także stażysta, praktykant oraz osoba pracująca na zasadzie umowy cywilno-prawnej, przed dopuszczeniem do dostępu, do danych osobowych podlega zapoznaniu z  niniejszą dokumentacją oraz przeszkoleniu z obowiązujących zasad ochrony tych danych, co potwierdza podpisem na upoważnieniu do przetwarzania danych osobowych lub oświadczeniu o zachowaniu poufności (w zależności od zakresu dostępu do danych) oraz podlega wpisowi do „</w:t>
      </w:r>
      <w:r w:rsidRPr="005F1E6E">
        <w:rPr>
          <w:rFonts w:ascii="Times New Roman" w:hAnsi="Times New Roman"/>
        </w:rPr>
        <w:t>Ewidencji osób przeszkolonych z zakresu ochrony danych osobowych”.</w:t>
      </w:r>
    </w:p>
    <w:p w:rsidR="000A592F" w:rsidRPr="005F1E6E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 xml:space="preserve">Każdy upoważniony zostaje zobowiązany do bezwzględnego przestrzegania zasad ochrony przetwarzanych danych osobowych i zachowania ich w tajemnicy również po ustaniu zatrudnienia/umowy. </w:t>
      </w:r>
    </w:p>
    <w:p w:rsidR="000A592F" w:rsidRPr="0028324D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28324D">
        <w:rPr>
          <w:rFonts w:ascii="Times New Roman" w:hAnsi="Times New Roman"/>
          <w:lang w:eastAsia="pl-PL"/>
        </w:rPr>
        <w:t xml:space="preserve">Wicedyrektor odpowiedzialny za sprawy organizacyjne, lub wyznaczony przez Wicedyrektora pracownik przekazuje do Administratora Bezpieczeństwa Informacji wszelkie dane niezbędne do identyfikacji osób nowozatrudnionych oraz informacje o zmianach w zakresie kadrowo-organizacyjnym placówki, celem dopełnienia zasad określonych w niniejszej dokumentacji. </w:t>
      </w:r>
    </w:p>
    <w:p w:rsidR="000A592F" w:rsidRPr="005F1E6E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Przetwarzać dane osobowe w tut. placówce może jedynie osoba, która otrzymała imienne upoważnienie nadane przez Administratora Danych (AD), na wniosek Administratora Bezpieczeństwa Informacji (ABI). Upoważnienie sporządza się w dwóch egzemplarzach - dla upoważnionego oraz do akt osobowych/dokumentacji upoważnionego. Administrator Bezpieczeństwa Informacji prowadzi i uaktualnia „Ewidencję osób upoważnionych do przetwarzania danych osobowych”</w:t>
      </w:r>
    </w:p>
    <w:p w:rsidR="000A592F" w:rsidRPr="005F1E6E" w:rsidRDefault="000A592F" w:rsidP="002F3F97">
      <w:pPr>
        <w:pStyle w:val="Akapitzlist"/>
        <w:spacing w:after="0"/>
        <w:jc w:val="both"/>
        <w:rPr>
          <w:rFonts w:ascii="Times New Roman" w:hAnsi="Times New Roman"/>
          <w:u w:val="single"/>
          <w:lang w:eastAsia="pl-PL"/>
        </w:rPr>
      </w:pPr>
      <w:r w:rsidRPr="005F1E6E">
        <w:rPr>
          <w:rFonts w:ascii="Times New Roman" w:hAnsi="Times New Roman"/>
          <w:u w:val="single"/>
          <w:lang w:eastAsia="pl-PL"/>
        </w:rPr>
        <w:t>Środki techniczne</w:t>
      </w:r>
    </w:p>
    <w:p w:rsidR="000A592F" w:rsidRPr="005F1E6E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Dane osobowe przetwarzane są w obszarach przetwarzania – pomieszczeniach zamykanych na klucz, zabezpieczonych poprzez system alarmowy, z wykorzystaniem monitoringu wizyjnego. Dane przechowywane są w szafach i elementach meblowych zamykanych na klucz oraz w kasie pancernej.</w:t>
      </w:r>
    </w:p>
    <w:p w:rsidR="000A592F" w:rsidRPr="005F1E6E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Każdy kto opuszcza pomieszczenie jako ostatni (również w godzinach pracy) zobowiązany jest zabezpieczyć to pomieszczenie przed dostępem osób trzecich</w:t>
      </w:r>
      <w:r>
        <w:rPr>
          <w:rFonts w:ascii="Times New Roman" w:hAnsi="Times New Roman"/>
          <w:lang w:eastAsia="pl-PL"/>
        </w:rPr>
        <w:t>, zamykając je na klucz</w:t>
      </w:r>
      <w:r w:rsidRPr="005F1E6E">
        <w:rPr>
          <w:rFonts w:ascii="Times New Roman" w:hAnsi="Times New Roman"/>
          <w:lang w:eastAsia="pl-PL"/>
        </w:rPr>
        <w:t>.</w:t>
      </w:r>
    </w:p>
    <w:p w:rsidR="000A592F" w:rsidRPr="005F1E6E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Przebywanie osób trzecich w pomieszczeniu, w którym przetwarzane są dane osobowe, dopuszczalne jest tylko w obecności osób upoważnionych.</w:t>
      </w:r>
    </w:p>
    <w:p w:rsidR="000A592F" w:rsidRPr="005F1E6E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W pomieszczeniach, gdzie dostęp mają osoby trzecie, monitory komputerów ustawione zostały w taki sposób, by uniemożliwić wgląd osobom nieupoważnionym.</w:t>
      </w:r>
    </w:p>
    <w:p w:rsidR="000A592F" w:rsidRPr="005F1E6E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W przypadku opuszczenia stanowiska komputerowego, upoważniony zobowiązany jest zastosować automatyczny wygaszacz ekranu, a w przypadku braku możliwości zastosowania automatycznego wygaszacza ekranu, zobowiązany jest zastosować skrót klawiszy „WINDOWS” plus „L”.</w:t>
      </w:r>
    </w:p>
    <w:p w:rsidR="000A592F" w:rsidRPr="005F1E6E" w:rsidRDefault="000A592F" w:rsidP="00E033A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Dostęp do pomieszczeń objęty jest systemem całodobowego monitoringu.</w:t>
      </w:r>
    </w:p>
    <w:p w:rsidR="000A592F" w:rsidRPr="00BC281A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BC281A">
        <w:rPr>
          <w:rFonts w:ascii="Times New Roman" w:hAnsi="Times New Roman"/>
          <w:lang w:eastAsia="pl-PL"/>
        </w:rPr>
        <w:t>Kontrola dostępu do pomieszczeń odbywa się poprzez pobieranie i zdawanie kluczy od pomieszczeń z portierni budynku przez pracowników obsługi. W</w:t>
      </w:r>
      <w:r w:rsidRPr="00BC281A">
        <w:rPr>
          <w:rFonts w:ascii="Times New Roman" w:hAnsi="Times New Roman"/>
        </w:rPr>
        <w:t xml:space="preserve"> przypadku pomieszczeń administracyjnych pracownicy dysponują indywidualnymi kluczami, zgodnie z wewnętrznymi procedurami. </w:t>
      </w:r>
    </w:p>
    <w:p w:rsidR="000A592F" w:rsidRPr="005F1E6E" w:rsidRDefault="000A592F" w:rsidP="002F3F97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lang w:eastAsia="pl-PL"/>
        </w:rPr>
      </w:pPr>
      <w:r w:rsidRPr="00FD4A1E">
        <w:rPr>
          <w:rFonts w:ascii="Times New Roman" w:hAnsi="Times New Roman"/>
          <w:lang w:eastAsia="pl-PL"/>
        </w:rPr>
        <w:t>Dokumenty podlegające archiwizacji przekazywane są za pośrednictwem upoważnionego pracownika placówki do Składnicy akt, a następnie przechowywane zgodnie z okresem ich przechowywania.</w:t>
      </w:r>
    </w:p>
    <w:p w:rsidR="000A592F" w:rsidRPr="005F1E6E" w:rsidRDefault="000A592F" w:rsidP="00BC281A">
      <w:pPr>
        <w:pStyle w:val="Akapitzlist"/>
        <w:numPr>
          <w:ilvl w:val="0"/>
          <w:numId w:val="35"/>
        </w:numPr>
        <w:tabs>
          <w:tab w:val="left" w:pos="660"/>
        </w:tabs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lastRenderedPageBreak/>
        <w:t>Pomieszczenia, w których przechowywane są dane osobowe zostały zabezpieczone przed skutkami pożaru zgodnie z przepisami prawa w zakresie ochrony przeciwpożarowej.</w:t>
      </w:r>
    </w:p>
    <w:p w:rsidR="000A592F" w:rsidRPr="005F1E6E" w:rsidRDefault="000A592F" w:rsidP="00BC281A">
      <w:pPr>
        <w:pStyle w:val="Akapitzlist"/>
        <w:numPr>
          <w:ilvl w:val="0"/>
          <w:numId w:val="35"/>
        </w:numPr>
        <w:tabs>
          <w:tab w:val="left" w:pos="660"/>
        </w:tabs>
        <w:spacing w:after="0"/>
        <w:jc w:val="both"/>
        <w:rPr>
          <w:rFonts w:ascii="Times New Roman" w:hAnsi="Times New Roman"/>
          <w:lang w:eastAsia="pl-PL"/>
        </w:rPr>
      </w:pPr>
      <w:r w:rsidRPr="005F1E6E">
        <w:rPr>
          <w:rFonts w:ascii="Times New Roman" w:hAnsi="Times New Roman"/>
          <w:lang w:eastAsia="pl-PL"/>
        </w:rPr>
        <w:t>Dokumenty papierowe zawierające dane osobowe, których przydatność już ustała, niszczone są w sposób mechaniczny za pomocą niszczarek dokumentów, a elektroniczne nośniki informacji w sposób uniemożliwiających odczytanie danych (</w:t>
      </w:r>
      <w:proofErr w:type="spellStart"/>
      <w:r w:rsidRPr="005F1E6E">
        <w:rPr>
          <w:rFonts w:ascii="Times New Roman" w:hAnsi="Times New Roman"/>
          <w:lang w:eastAsia="pl-PL"/>
        </w:rPr>
        <w:t>anonimizacja</w:t>
      </w:r>
      <w:proofErr w:type="spellEnd"/>
      <w:r w:rsidRPr="005F1E6E">
        <w:rPr>
          <w:rFonts w:ascii="Times New Roman" w:hAnsi="Times New Roman"/>
          <w:lang w:eastAsia="pl-PL"/>
        </w:rPr>
        <w:t xml:space="preserve"> danych), </w:t>
      </w:r>
      <w:r w:rsidRPr="003E3D0B">
        <w:rPr>
          <w:rFonts w:ascii="Times New Roman" w:hAnsi="Times New Roman"/>
          <w:lang w:eastAsia="pl-PL"/>
        </w:rPr>
        <w:t>zgodnie z zapisami instrukcji zarządzania systemami informatycznymi</w:t>
      </w:r>
      <w:r w:rsidRPr="005F1E6E">
        <w:rPr>
          <w:rFonts w:ascii="Times New Roman" w:hAnsi="Times New Roman"/>
          <w:lang w:eastAsia="pl-PL"/>
        </w:rPr>
        <w:t xml:space="preserve"> służącymi do przetwarzania danych osobowych.</w:t>
      </w:r>
    </w:p>
    <w:p w:rsidR="000A592F" w:rsidRPr="005F1E6E" w:rsidRDefault="000A592F" w:rsidP="002F3F97">
      <w:pPr>
        <w:tabs>
          <w:tab w:val="left" w:pos="3075"/>
        </w:tabs>
        <w:spacing w:after="0"/>
        <w:jc w:val="both"/>
        <w:rPr>
          <w:rFonts w:ascii="Times New Roman" w:hAnsi="Times New Roman"/>
          <w:lang w:eastAsia="pl-PL"/>
        </w:rPr>
      </w:pPr>
    </w:p>
    <w:p w:rsidR="000A592F" w:rsidRPr="005F1E6E" w:rsidRDefault="000A592F" w:rsidP="002F3F97">
      <w:pPr>
        <w:pStyle w:val="Akapitzlist"/>
        <w:numPr>
          <w:ilvl w:val="0"/>
          <w:numId w:val="39"/>
        </w:numPr>
        <w:jc w:val="center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u w:val="single"/>
        </w:rPr>
        <w:t>Zasady postępowania w przypadku naruszenia (incydentu) oraz podejrzenia naruszenia ochrony danych osobowych</w:t>
      </w:r>
    </w:p>
    <w:p w:rsidR="000A592F" w:rsidRPr="005F1E6E" w:rsidRDefault="000A592F" w:rsidP="002F3F97">
      <w:pPr>
        <w:pStyle w:val="Akapitzlist"/>
        <w:rPr>
          <w:rFonts w:ascii="Times New Roman" w:hAnsi="Times New Roman"/>
          <w:b/>
          <w:u w:val="single"/>
        </w:rPr>
      </w:pPr>
    </w:p>
    <w:p w:rsidR="000A592F" w:rsidRPr="001A0362" w:rsidRDefault="000A592F" w:rsidP="002F3F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 xml:space="preserve">Każda osoba upoważniona do przetwarzania danych osobowych jest zobowiązana do </w:t>
      </w:r>
      <w:r w:rsidRPr="005F1E6E">
        <w:rPr>
          <w:rFonts w:ascii="Times New Roman" w:hAnsi="Times New Roman"/>
          <w:u w:val="single"/>
        </w:rPr>
        <w:t>bezzwłocznego zawiadomienia Administratora Bezpieczeństwa Informacji (ABI)</w:t>
      </w:r>
      <w:r w:rsidRPr="005F1E6E">
        <w:rPr>
          <w:rFonts w:ascii="Times New Roman" w:hAnsi="Times New Roman"/>
        </w:rPr>
        <w:t xml:space="preserve"> o naruszeniu lub podejrzeniu naruszenia ochrony danych osobowych. Ww. informację może przekazać osobiście, w formie </w:t>
      </w:r>
      <w:r w:rsidRPr="001A0362">
        <w:rPr>
          <w:rFonts w:ascii="Times New Roman" w:hAnsi="Times New Roman"/>
        </w:rPr>
        <w:t>informacji drogą e-mail, telefonicznie oraz za pośrednictwem Dyrektora</w:t>
      </w:r>
      <w:r>
        <w:rPr>
          <w:rFonts w:ascii="Times New Roman" w:hAnsi="Times New Roman"/>
        </w:rPr>
        <w:t>,</w:t>
      </w:r>
      <w:r w:rsidRPr="001A0362">
        <w:rPr>
          <w:rFonts w:ascii="Times New Roman" w:hAnsi="Times New Roman"/>
        </w:rPr>
        <w:t xml:space="preserve"> Wicedyrektora lub Sekretarza szkoły. Celem analizy skutków ryzyka i powzięcia dalszych czynności.</w:t>
      </w:r>
    </w:p>
    <w:p w:rsidR="000A592F" w:rsidRPr="005F1E6E" w:rsidRDefault="000A592F" w:rsidP="002F3F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 xml:space="preserve">W przypadku stwierdzenia naruszenia ochrony danych osobowych Administrator Bezpieczeństwa Informacji </w:t>
      </w:r>
      <w:r>
        <w:rPr>
          <w:rFonts w:ascii="Times New Roman" w:hAnsi="Times New Roman"/>
        </w:rPr>
        <w:t>wdraża procedurę INCYDENTU -</w:t>
      </w:r>
      <w:r w:rsidRPr="005F1E6E">
        <w:rPr>
          <w:rFonts w:ascii="Times New Roman" w:hAnsi="Times New Roman"/>
        </w:rPr>
        <w:t xml:space="preserve"> przywraca w miarę możliwości stan zgodny z przepisami prawa, a w przypadku działań noszących znamiona przestępstwa – powiadamia organa ścigania.</w:t>
      </w:r>
    </w:p>
    <w:p w:rsidR="000A592F" w:rsidRPr="005F1E6E" w:rsidRDefault="000A592F" w:rsidP="002F3F9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Administrator Bezpieczeństwa Informacji po powzięciu informacji o naruszeniu lub uzasadnionym podejrzeniu naruszenia ochrony danych osobowych, powiadamia Administratora Danych (AD) o rozpoczęciu „Sprawdzenia</w:t>
      </w:r>
      <w:r>
        <w:rPr>
          <w:rFonts w:ascii="Times New Roman" w:hAnsi="Times New Roman"/>
        </w:rPr>
        <w:t>/audytu</w:t>
      </w:r>
      <w:r w:rsidRPr="005F1E6E">
        <w:rPr>
          <w:rFonts w:ascii="Times New Roman" w:hAnsi="Times New Roman"/>
        </w:rPr>
        <w:t xml:space="preserve"> doraźnego”, a następnie </w:t>
      </w:r>
      <w:r>
        <w:rPr>
          <w:rFonts w:ascii="Times New Roman" w:hAnsi="Times New Roman"/>
        </w:rPr>
        <w:t xml:space="preserve">ocenia skalę Incydentu  i </w:t>
      </w:r>
      <w:r w:rsidRPr="005F1E6E">
        <w:rPr>
          <w:rFonts w:ascii="Times New Roman" w:hAnsi="Times New Roman"/>
        </w:rPr>
        <w:t xml:space="preserve">dokumentuje czynności przeprowadzone w toku sprawdzenia, na podstawie których opracowuje dla Administratora Danych sprawozdanie w ww. zakresie. W części dotyczącej systemów informatycznych, wszelkie czynności dokonywane są w uzgodnieniu </w:t>
      </w:r>
      <w:r>
        <w:rPr>
          <w:rFonts w:ascii="Times New Roman" w:hAnsi="Times New Roman"/>
        </w:rPr>
        <w:t xml:space="preserve">                                    </w:t>
      </w:r>
      <w:r w:rsidRPr="005F1E6E">
        <w:rPr>
          <w:rFonts w:ascii="Times New Roman" w:hAnsi="Times New Roman"/>
        </w:rPr>
        <w:t>z Administratorem Systemów Informatycznych (ASI).</w:t>
      </w:r>
    </w:p>
    <w:p w:rsidR="000A592F" w:rsidRPr="005F1E6E" w:rsidRDefault="000A592F" w:rsidP="002F3F9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Osoba której dotyczy sprawdzenie, bierze w nim udział lub umożliwia Administratorowi Bezpieczeństwa Informacji przeprowadzenie czynności w toku sprawdzenia.</w:t>
      </w:r>
    </w:p>
    <w:p w:rsidR="000A592F" w:rsidRPr="005F1E6E" w:rsidRDefault="000A592F" w:rsidP="002F3F9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 xml:space="preserve">Administrator Bezpieczeństwa Informacji odnotowuje w „Ewidencji incydentów” zdarzenie naruszające ochronę danych osobowych, a następnie przedstawia Administratorowi Danych sprawozdanie ze sprawdzenia oraz propozycje wdrożenia środków zaradczych i naprawczych           w celu zminimalizowania prawdopodobieństwa wystąpienia podobnego naruszenia                                 w przyszłości. </w:t>
      </w:r>
    </w:p>
    <w:p w:rsidR="000A592F" w:rsidRPr="005F1E6E" w:rsidRDefault="000A592F" w:rsidP="002F3F9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Administrator Bezpieczeństwa Informacji w porozumieniu z Administratorem Danych wprowadza stosowne środki zaradcze, adekwatne do skali incydentu.</w:t>
      </w:r>
    </w:p>
    <w:p w:rsidR="000A592F" w:rsidRPr="005F1E6E" w:rsidRDefault="000A592F" w:rsidP="002F3F97">
      <w:pPr>
        <w:spacing w:after="0"/>
        <w:jc w:val="both"/>
        <w:rPr>
          <w:rFonts w:ascii="Times New Roman" w:hAnsi="Times New Roman"/>
        </w:rPr>
      </w:pPr>
    </w:p>
    <w:p w:rsidR="000A592F" w:rsidRPr="005F1E6E" w:rsidRDefault="000A592F" w:rsidP="00FD311F">
      <w:pPr>
        <w:pStyle w:val="Akapitzlist"/>
        <w:numPr>
          <w:ilvl w:val="0"/>
          <w:numId w:val="39"/>
        </w:numPr>
        <w:jc w:val="center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u w:val="single"/>
        </w:rPr>
        <w:t>Udostępnianie danych osobowych</w:t>
      </w:r>
    </w:p>
    <w:p w:rsidR="000A592F" w:rsidRPr="005F1E6E" w:rsidRDefault="000A592F" w:rsidP="00D25C7A">
      <w:pPr>
        <w:pStyle w:val="Akapitzlist"/>
        <w:rPr>
          <w:rFonts w:ascii="Times New Roman" w:hAnsi="Times New Roman"/>
          <w:b/>
          <w:u w:val="single"/>
        </w:rPr>
      </w:pPr>
    </w:p>
    <w:p w:rsidR="000A592F" w:rsidRPr="005F1E6E" w:rsidRDefault="000A592F" w:rsidP="00D25C7A">
      <w:p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Każde udostępnienie danych osobowych może nastąpić wyłącznie w granicach obowiązujących przepisów prawa, a w przypadku wątpliwości co do podstaw prawnych udostępnienia danych osobowych należy skontaktować się z Administratorem Bezpieczeństwa Informacji.</w:t>
      </w:r>
    </w:p>
    <w:p w:rsidR="000A592F" w:rsidRPr="005F1E6E" w:rsidRDefault="000A592F" w:rsidP="00D25C7A">
      <w:pPr>
        <w:pStyle w:val="Akapitzlist"/>
        <w:spacing w:after="0"/>
        <w:ind w:left="360"/>
        <w:jc w:val="both"/>
        <w:rPr>
          <w:rFonts w:ascii="Times New Roman" w:hAnsi="Times New Roman"/>
          <w:b/>
        </w:rPr>
      </w:pPr>
    </w:p>
    <w:p w:rsidR="000A592F" w:rsidRPr="005F1E6E" w:rsidRDefault="000A592F" w:rsidP="002F3F97">
      <w:pPr>
        <w:pStyle w:val="Tekstpodstawowywcity"/>
        <w:spacing w:line="276" w:lineRule="auto"/>
        <w:ind w:left="0"/>
        <w:rPr>
          <w:b/>
          <w:bCs/>
          <w:sz w:val="22"/>
          <w:szCs w:val="22"/>
        </w:rPr>
      </w:pPr>
    </w:p>
    <w:p w:rsidR="000A592F" w:rsidRPr="005F1E6E" w:rsidRDefault="000A592F" w:rsidP="00430B3C">
      <w:pPr>
        <w:pStyle w:val="Akapitzlist"/>
        <w:numPr>
          <w:ilvl w:val="0"/>
          <w:numId w:val="39"/>
        </w:numPr>
        <w:tabs>
          <w:tab w:val="left" w:pos="660"/>
        </w:tabs>
        <w:spacing w:after="0"/>
        <w:jc w:val="center"/>
        <w:rPr>
          <w:rFonts w:ascii="Times New Roman" w:hAnsi="Times New Roman"/>
          <w:b/>
          <w:u w:val="single"/>
          <w:lang w:eastAsia="pl-PL"/>
        </w:rPr>
      </w:pPr>
      <w:r w:rsidRPr="005F1E6E">
        <w:rPr>
          <w:rFonts w:ascii="Times New Roman" w:hAnsi="Times New Roman"/>
          <w:b/>
          <w:u w:val="single"/>
          <w:lang w:eastAsia="pl-PL"/>
        </w:rPr>
        <w:t>MONITORING WIZYJNY</w:t>
      </w:r>
    </w:p>
    <w:p w:rsidR="000A592F" w:rsidRPr="005F1E6E" w:rsidRDefault="000A592F" w:rsidP="00FD311F">
      <w:pPr>
        <w:pStyle w:val="Akapitzlist"/>
        <w:tabs>
          <w:tab w:val="left" w:pos="3075"/>
        </w:tabs>
        <w:spacing w:after="0"/>
        <w:rPr>
          <w:rFonts w:ascii="Times New Roman" w:hAnsi="Times New Roman"/>
          <w:b/>
          <w:u w:val="single"/>
          <w:lang w:eastAsia="pl-PL"/>
        </w:rPr>
      </w:pPr>
    </w:p>
    <w:p w:rsidR="000A592F" w:rsidRPr="00F60266" w:rsidRDefault="000A592F" w:rsidP="00F60266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 w:rsidRPr="00F60266">
        <w:rPr>
          <w:rFonts w:ascii="Times New Roman" w:hAnsi="Times New Roman"/>
        </w:rPr>
        <w:t xml:space="preserve">Jest to zamknięty system dający możliwość monitorowania potencjalnie niepokojących </w:t>
      </w:r>
      <w:proofErr w:type="spellStart"/>
      <w:r w:rsidRPr="00F60266">
        <w:rPr>
          <w:rFonts w:ascii="Times New Roman" w:hAnsi="Times New Roman"/>
        </w:rPr>
        <w:t>zachowań</w:t>
      </w:r>
      <w:proofErr w:type="spellEnd"/>
      <w:r w:rsidRPr="00F60266">
        <w:rPr>
          <w:rFonts w:ascii="Times New Roman" w:hAnsi="Times New Roman"/>
        </w:rPr>
        <w:t xml:space="preserve">                          w obrębie chronionej strefy, tj. na terenie szkoły oraz terenach przyległych (wejście główne, parking).  </w:t>
      </w:r>
    </w:p>
    <w:p w:rsidR="000A592F" w:rsidRDefault="000A592F" w:rsidP="00F60266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</w:p>
    <w:p w:rsidR="000A592F" w:rsidRPr="00F60266" w:rsidRDefault="000A592F" w:rsidP="00F60266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 w:rsidRPr="00F60266">
        <w:rPr>
          <w:rFonts w:ascii="Times New Roman" w:hAnsi="Times New Roman"/>
        </w:rPr>
        <w:t>Obiekt jest odpowiednio oznaczony, co pozwala osobom użytkującym pomieszczenia na właściwą identyfikację monitoringu (</w:t>
      </w:r>
      <w:r>
        <w:rPr>
          <w:rFonts w:ascii="Times New Roman" w:hAnsi="Times New Roman"/>
        </w:rPr>
        <w:t xml:space="preserve">zamieszczono </w:t>
      </w:r>
      <w:r w:rsidRPr="00F60266">
        <w:rPr>
          <w:rFonts w:ascii="Times New Roman" w:hAnsi="Times New Roman"/>
        </w:rPr>
        <w:t xml:space="preserve">informacje przy każdym wejściu do szkoły, wraz z danymi </w:t>
      </w:r>
      <w:r w:rsidRPr="00F60266">
        <w:rPr>
          <w:rFonts w:ascii="Times New Roman" w:hAnsi="Times New Roman"/>
        </w:rPr>
        <w:lastRenderedPageBreak/>
        <w:t xml:space="preserve">Administratora Danych Osobowych oraz wskazaniem </w:t>
      </w:r>
      <w:r>
        <w:rPr>
          <w:rFonts w:ascii="Times New Roman" w:hAnsi="Times New Roman"/>
        </w:rPr>
        <w:t xml:space="preserve">możliwości </w:t>
      </w:r>
      <w:r w:rsidRPr="00F60266">
        <w:rPr>
          <w:rFonts w:ascii="Times New Roman" w:hAnsi="Times New Roman"/>
        </w:rPr>
        <w:t>kontaktu</w:t>
      </w:r>
      <w:r>
        <w:rPr>
          <w:rFonts w:ascii="Times New Roman" w:hAnsi="Times New Roman"/>
        </w:rPr>
        <w:t xml:space="preserve"> dla</w:t>
      </w:r>
      <w:r w:rsidRPr="00F60266">
        <w:rPr>
          <w:rFonts w:ascii="Times New Roman" w:hAnsi="Times New Roman"/>
        </w:rPr>
        <w:t xml:space="preserve"> osób przebywających na terenie placówki). </w:t>
      </w:r>
    </w:p>
    <w:p w:rsidR="000A592F" w:rsidRPr="00F60266" w:rsidRDefault="000A592F" w:rsidP="00F60266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 w:rsidRPr="00F60266">
        <w:rPr>
          <w:rFonts w:ascii="Times New Roman" w:hAnsi="Times New Roman"/>
        </w:rPr>
        <w:t>Sygnał udostępniony:</w:t>
      </w:r>
    </w:p>
    <w:p w:rsidR="000A592F" w:rsidRPr="00F60266" w:rsidRDefault="000A592F" w:rsidP="00F60266">
      <w:pPr>
        <w:spacing w:after="0"/>
        <w:jc w:val="both"/>
        <w:rPr>
          <w:rFonts w:ascii="Times New Roman" w:hAnsi="Times New Roman"/>
        </w:rPr>
      </w:pPr>
      <w:r w:rsidRPr="00F60266">
        <w:rPr>
          <w:rFonts w:ascii="Times New Roman" w:hAnsi="Times New Roman"/>
        </w:rPr>
        <w:t>-  do wglądu w gabinecie Dyrektora,</w:t>
      </w:r>
    </w:p>
    <w:p w:rsidR="000A592F" w:rsidRPr="00F60266" w:rsidRDefault="000A592F" w:rsidP="00F60266">
      <w:pPr>
        <w:spacing w:after="0"/>
        <w:jc w:val="both"/>
        <w:rPr>
          <w:rFonts w:ascii="Times New Roman" w:hAnsi="Times New Roman"/>
        </w:rPr>
      </w:pPr>
      <w:r w:rsidRPr="00F6026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F60266">
        <w:rPr>
          <w:rFonts w:ascii="Times New Roman" w:hAnsi="Times New Roman"/>
        </w:rPr>
        <w:t>do wglądu – portiernia budynku.</w:t>
      </w:r>
    </w:p>
    <w:p w:rsidR="000A592F" w:rsidRPr="00F60266" w:rsidRDefault="000A592F" w:rsidP="00F60266">
      <w:pPr>
        <w:spacing w:after="0"/>
        <w:jc w:val="both"/>
        <w:rPr>
          <w:rFonts w:ascii="Times New Roman" w:hAnsi="Times New Roman"/>
        </w:rPr>
      </w:pPr>
      <w:r w:rsidRPr="00F60266">
        <w:rPr>
          <w:rFonts w:ascii="Times New Roman" w:hAnsi="Times New Roman"/>
        </w:rPr>
        <w:t xml:space="preserve"> Podstawa prawna przetwarzania danych:</w:t>
      </w:r>
    </w:p>
    <w:p w:rsidR="000A592F" w:rsidRPr="00F60266" w:rsidRDefault="000A592F" w:rsidP="00F60266">
      <w:pPr>
        <w:jc w:val="center"/>
        <w:rPr>
          <w:rFonts w:ascii="Times New Roman" w:hAnsi="Times New Roman"/>
          <w:i/>
        </w:rPr>
      </w:pPr>
      <w:r w:rsidRPr="00F60266">
        <w:rPr>
          <w:rFonts w:ascii="Times New Roman" w:hAnsi="Times New Roman"/>
        </w:rPr>
        <w:t xml:space="preserve"> „w celu </w:t>
      </w:r>
      <w:r w:rsidRPr="00F60266">
        <w:rPr>
          <w:rFonts w:ascii="Times New Roman" w:hAnsi="Times New Roman"/>
          <w:i/>
        </w:rPr>
        <w:t>zapewnienia bezpieczeństwa, porządku publicznego oraz ochrony osób i mienia.</w:t>
      </w:r>
      <w:r>
        <w:rPr>
          <w:rFonts w:ascii="Times New Roman" w:hAnsi="Times New Roman"/>
          <w:i/>
        </w:rPr>
        <w:t>”</w:t>
      </w:r>
    </w:p>
    <w:p w:rsidR="000A592F" w:rsidRPr="00F60266" w:rsidRDefault="000A592F" w:rsidP="00F60266">
      <w:pPr>
        <w:spacing w:after="0"/>
        <w:rPr>
          <w:rFonts w:ascii="Times New Roman" w:hAnsi="Times New Roman"/>
        </w:rPr>
      </w:pPr>
      <w:r w:rsidRPr="00F60266">
        <w:rPr>
          <w:rFonts w:ascii="Times New Roman" w:hAnsi="Times New Roman"/>
          <w:i/>
        </w:rPr>
        <w:t xml:space="preserve">- </w:t>
      </w:r>
      <w:r w:rsidRPr="00F60266">
        <w:rPr>
          <w:rFonts w:ascii="Times New Roman" w:hAnsi="Times New Roman"/>
        </w:rPr>
        <w:t>dostęp do rejestratora (hasło):</w:t>
      </w:r>
    </w:p>
    <w:p w:rsidR="000A592F" w:rsidRPr="001A0362" w:rsidRDefault="000A592F" w:rsidP="001A0362">
      <w:pPr>
        <w:spacing w:after="0"/>
        <w:ind w:firstLine="708"/>
        <w:rPr>
          <w:rFonts w:ascii="Times New Roman" w:hAnsi="Times New Roman"/>
        </w:rPr>
      </w:pPr>
      <w:r w:rsidRPr="00F60266">
        <w:rPr>
          <w:rFonts w:ascii="Times New Roman" w:hAnsi="Times New Roman"/>
        </w:rPr>
        <w:t xml:space="preserve">- dla </w:t>
      </w:r>
      <w:r w:rsidRPr="001A0362">
        <w:rPr>
          <w:rFonts w:ascii="Times New Roman" w:hAnsi="Times New Roman"/>
        </w:rPr>
        <w:t>Dyrektora placówki,</w:t>
      </w:r>
    </w:p>
    <w:p w:rsidR="000A592F" w:rsidRPr="00F60266" w:rsidRDefault="000A592F" w:rsidP="001A0362">
      <w:pPr>
        <w:spacing w:after="0"/>
        <w:ind w:firstLine="708"/>
        <w:rPr>
          <w:rFonts w:ascii="Times New Roman" w:hAnsi="Times New Roman"/>
        </w:rPr>
      </w:pPr>
      <w:r w:rsidRPr="001A0362">
        <w:rPr>
          <w:rFonts w:ascii="Times New Roman" w:hAnsi="Times New Roman"/>
        </w:rPr>
        <w:t>- dla wyznaczonego i upoważnionego pracownika szkoły.</w:t>
      </w:r>
    </w:p>
    <w:p w:rsidR="000A592F" w:rsidRDefault="000A592F" w:rsidP="00F60266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</w:p>
    <w:p w:rsidR="000A592F" w:rsidRDefault="000A592F" w:rsidP="00F60266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Za zarządzanie kamerami odpowiada</w:t>
      </w:r>
      <w:r>
        <w:rPr>
          <w:rFonts w:ascii="Times New Roman" w:hAnsi="Times New Roman"/>
        </w:rPr>
        <w:t>ją</w:t>
      </w:r>
      <w:r w:rsidRPr="005F1E6E">
        <w:rPr>
          <w:rFonts w:ascii="Times New Roman" w:hAnsi="Times New Roman"/>
        </w:rPr>
        <w:t xml:space="preserve"> rejestrator</w:t>
      </w:r>
      <w:r>
        <w:rPr>
          <w:rFonts w:ascii="Times New Roman" w:hAnsi="Times New Roman"/>
        </w:rPr>
        <w:t>y.</w:t>
      </w:r>
    </w:p>
    <w:p w:rsidR="000A592F" w:rsidRPr="005F1E6E" w:rsidRDefault="000A592F" w:rsidP="00570464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Nagrywanie odbywa się 24/h/dobę</w:t>
      </w:r>
      <w:r w:rsidRPr="001A0362">
        <w:rPr>
          <w:rFonts w:ascii="Times New Roman" w:hAnsi="Times New Roman"/>
        </w:rPr>
        <w:t>, zapis ciągły.</w:t>
      </w:r>
    </w:p>
    <w:p w:rsidR="000A592F" w:rsidRDefault="000A592F" w:rsidP="00FD13B4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Obraz zapisywany jest na bieżąco i nadpisywany</w:t>
      </w:r>
      <w:r>
        <w:rPr>
          <w:rFonts w:ascii="Times New Roman" w:hAnsi="Times New Roman"/>
        </w:rPr>
        <w:t xml:space="preserve"> w czasookresach:</w:t>
      </w:r>
    </w:p>
    <w:p w:rsidR="000A592F" w:rsidRDefault="000A592F" w:rsidP="00FD13B4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 godzin – dla rejestratora w pomieszczeniu Kasy, </w:t>
      </w:r>
    </w:p>
    <w:p w:rsidR="000A592F" w:rsidRDefault="000A592F" w:rsidP="00FD13B4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 godzin, 17 godzin, 20 godzin – dla rejestratorów w pomieszczeniu Ochrony.</w:t>
      </w:r>
    </w:p>
    <w:p w:rsidR="000A592F" w:rsidRDefault="000A592F" w:rsidP="00FD13B4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 xml:space="preserve"> </w:t>
      </w:r>
    </w:p>
    <w:p w:rsidR="000A592F" w:rsidRDefault="000A592F" w:rsidP="00FD13B4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</w:p>
    <w:p w:rsidR="000A592F" w:rsidRPr="005F1E6E" w:rsidRDefault="000A592F" w:rsidP="00FD13B4">
      <w:pPr>
        <w:tabs>
          <w:tab w:val="left" w:pos="3075"/>
        </w:tabs>
        <w:spacing w:after="0"/>
        <w:jc w:val="both"/>
        <w:rPr>
          <w:rFonts w:ascii="Times New Roman" w:hAnsi="Times New Roman"/>
        </w:rPr>
      </w:pPr>
    </w:p>
    <w:p w:rsidR="000A592F" w:rsidRPr="005F1E6E" w:rsidRDefault="000A592F" w:rsidP="002F3F97">
      <w:pPr>
        <w:jc w:val="center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u w:val="single"/>
        </w:rPr>
        <w:t>X. OBOWIĄZKI I ODPOWIEDZIALNOŚĆ OSÓB UPOWAŻNIONYCH DO PRZETWARZANIA DANYCH OSOBOWYCH</w:t>
      </w:r>
    </w:p>
    <w:p w:rsidR="000A592F" w:rsidRPr="005F1E6E" w:rsidRDefault="000A592F" w:rsidP="002F3F97">
      <w:pPr>
        <w:jc w:val="center"/>
        <w:rPr>
          <w:rFonts w:ascii="Times New Roman" w:hAnsi="Times New Roman"/>
          <w:b/>
          <w:bCs/>
        </w:rPr>
      </w:pPr>
      <w:r w:rsidRPr="005F1E6E">
        <w:rPr>
          <w:rFonts w:ascii="Times New Roman" w:hAnsi="Times New Roman"/>
          <w:b/>
          <w:bCs/>
        </w:rPr>
        <w:t>§10.</w:t>
      </w:r>
    </w:p>
    <w:p w:rsidR="000A592F" w:rsidRPr="005F1E6E" w:rsidRDefault="000A592F" w:rsidP="00232841">
      <w:pPr>
        <w:keepNext/>
        <w:spacing w:after="0"/>
        <w:rPr>
          <w:rFonts w:ascii="Times New Roman" w:hAnsi="Times New Roman"/>
        </w:rPr>
      </w:pPr>
      <w:r w:rsidRPr="005F1E6E">
        <w:rPr>
          <w:rFonts w:ascii="Times New Roman" w:hAnsi="Times New Roman"/>
          <w:bCs/>
        </w:rPr>
        <w:t>Osoby upoważnione do przetwarzania danych osobowych w</w:t>
      </w:r>
      <w:r w:rsidRPr="005F1E6E">
        <w:rPr>
          <w:rFonts w:ascii="Times New Roman" w:hAnsi="Times New Roman"/>
        </w:rPr>
        <w:t xml:space="preserve"> Szkole Podstawowej nr </w:t>
      </w:r>
      <w:r>
        <w:rPr>
          <w:rFonts w:ascii="Times New Roman" w:hAnsi="Times New Roman"/>
        </w:rPr>
        <w:t>16</w:t>
      </w:r>
      <w:r w:rsidRPr="005F1E6E">
        <w:rPr>
          <w:rFonts w:ascii="Times New Roman" w:hAnsi="Times New Roman"/>
        </w:rPr>
        <w:t xml:space="preserve"> z Oddziałami Specjalnymi w Pabianicach  zobowiązane są do:</w:t>
      </w:r>
    </w:p>
    <w:p w:rsidR="000A592F" w:rsidRPr="005F1E6E" w:rsidRDefault="000A592F" w:rsidP="002F3F97">
      <w:pPr>
        <w:pStyle w:val="Tekstpodstawowywcity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t>przetwarzania danych osobowych zgodnie z obowiązującymi przepisami prawa,</w:t>
      </w:r>
    </w:p>
    <w:p w:rsidR="000A592F" w:rsidRPr="005F1E6E" w:rsidRDefault="000A592F" w:rsidP="002F3F97">
      <w:pPr>
        <w:pStyle w:val="Tekstpodstawowywcity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t xml:space="preserve">postępowania zgodnie z obowiązującą Polityką Bezpieczeństwa ochrony danych osobowych, Instrukcją zarządzania systemami informatycznymi służącymi do przetwarzania danych osobowych oraz innymi dokumentami wewnętrznymi z zakresu bezpieczeństwa informacji </w:t>
      </w:r>
      <w:r>
        <w:rPr>
          <w:sz w:val="22"/>
          <w:szCs w:val="22"/>
        </w:rPr>
        <w:t xml:space="preserve">                     </w:t>
      </w:r>
      <w:r w:rsidRPr="005F1E6E">
        <w:rPr>
          <w:sz w:val="22"/>
          <w:szCs w:val="22"/>
        </w:rPr>
        <w:t>i ochrony danych osobowych,</w:t>
      </w:r>
    </w:p>
    <w:p w:rsidR="000A592F" w:rsidRDefault="000A592F" w:rsidP="002F3F97">
      <w:pPr>
        <w:pStyle w:val="Tekstpodstawowywcity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F1E6E">
        <w:rPr>
          <w:sz w:val="22"/>
          <w:szCs w:val="22"/>
        </w:rPr>
        <w:t xml:space="preserve">zachowania w poufności danych osobowych oraz innych informacji poufnych uzyskanych w trakcie realizacji obowiązków służbowych/umów cywilno-prawnych, a także treści dokumentów wewnętrznych z zakresu bezpieczeństwa informacji i ochrony danych osobowych, </w:t>
      </w:r>
      <w:r>
        <w:rPr>
          <w:sz w:val="22"/>
          <w:szCs w:val="22"/>
        </w:rPr>
        <w:t>również po ustaniu upoważnienia,</w:t>
      </w:r>
    </w:p>
    <w:p w:rsidR="000A592F" w:rsidRPr="00FE6B96" w:rsidRDefault="000A592F" w:rsidP="00F527D0">
      <w:pPr>
        <w:pStyle w:val="Tekstpodstawowywcity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informowania Administratora Bezpieczeństwa Informacji o każdym naruszeniu lub podejrzeniu naruszenia bezpieczeństwa danych osobowych w tut. placówce.</w:t>
      </w:r>
    </w:p>
    <w:p w:rsidR="000A592F" w:rsidRPr="005F1E6E" w:rsidRDefault="000A592F" w:rsidP="001338DB">
      <w:pPr>
        <w:pStyle w:val="Tekstpodstawowywcity"/>
        <w:spacing w:line="276" w:lineRule="auto"/>
        <w:ind w:left="720"/>
        <w:jc w:val="both"/>
        <w:rPr>
          <w:sz w:val="22"/>
          <w:szCs w:val="22"/>
        </w:rPr>
      </w:pPr>
    </w:p>
    <w:p w:rsidR="000A592F" w:rsidRPr="005F1E6E" w:rsidRDefault="000A592F" w:rsidP="002F3F97">
      <w:pPr>
        <w:tabs>
          <w:tab w:val="left" w:pos="3641"/>
        </w:tabs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Naruszenie ww. obowiązków może zostać uznane za naruszenie obowiązków pracowniczych  w rozumieniu Kodeksu Pracy, a w przypadku naruszania przepisów o ochronie danych osobowych noszących znamiona przestępstwa, skutkować będzie zawiadomieniem właściwych organów ścigania – odpowiedzialność karna.</w:t>
      </w:r>
    </w:p>
    <w:p w:rsidR="000A592F" w:rsidRPr="005F1E6E" w:rsidRDefault="000A592F" w:rsidP="002F3F97">
      <w:pPr>
        <w:spacing w:after="0"/>
        <w:jc w:val="both"/>
        <w:rPr>
          <w:rFonts w:ascii="Times New Roman" w:hAnsi="Times New Roman"/>
          <w:bCs/>
        </w:rPr>
      </w:pPr>
      <w:r w:rsidRPr="005F1E6E">
        <w:rPr>
          <w:rFonts w:ascii="Times New Roman" w:hAnsi="Times New Roman"/>
          <w:bCs/>
        </w:rPr>
        <w:t xml:space="preserve">Za nieprzestrzeganie przepisów z zakresu ochrony danych osobowych grozi kara grzywny lub ograniczenia, pozbawienia wolności, zgodnie z zapisami rozdziału 8 ustawy. </w:t>
      </w:r>
    </w:p>
    <w:p w:rsidR="000A592F" w:rsidRPr="005F1E6E" w:rsidRDefault="000A592F" w:rsidP="00863A10">
      <w:pPr>
        <w:spacing w:after="0"/>
        <w:rPr>
          <w:rFonts w:ascii="Times New Roman" w:hAnsi="Times New Roman"/>
          <w:b/>
          <w:u w:val="single"/>
        </w:rPr>
      </w:pPr>
    </w:p>
    <w:p w:rsidR="000A592F" w:rsidRDefault="000A592F" w:rsidP="00863A10">
      <w:pPr>
        <w:spacing w:after="0"/>
        <w:rPr>
          <w:rFonts w:ascii="Times New Roman" w:hAnsi="Times New Roman"/>
          <w:b/>
          <w:u w:val="single"/>
        </w:rPr>
      </w:pPr>
    </w:p>
    <w:p w:rsidR="000A592F" w:rsidRDefault="000A592F" w:rsidP="00863A10">
      <w:pPr>
        <w:spacing w:after="0"/>
        <w:rPr>
          <w:rFonts w:ascii="Times New Roman" w:hAnsi="Times New Roman"/>
          <w:b/>
          <w:u w:val="single"/>
        </w:rPr>
      </w:pPr>
    </w:p>
    <w:p w:rsidR="000A592F" w:rsidRDefault="000A592F" w:rsidP="00863A10">
      <w:pPr>
        <w:spacing w:after="0"/>
        <w:rPr>
          <w:rFonts w:ascii="Times New Roman" w:hAnsi="Times New Roman"/>
          <w:b/>
          <w:u w:val="single"/>
        </w:rPr>
      </w:pPr>
    </w:p>
    <w:p w:rsidR="000A592F" w:rsidRDefault="000A592F" w:rsidP="00863A10">
      <w:pPr>
        <w:spacing w:after="0"/>
        <w:rPr>
          <w:rFonts w:ascii="Times New Roman" w:hAnsi="Times New Roman"/>
          <w:b/>
          <w:u w:val="single"/>
        </w:rPr>
      </w:pPr>
    </w:p>
    <w:p w:rsidR="000A592F" w:rsidRDefault="000A592F" w:rsidP="00863A10">
      <w:pPr>
        <w:spacing w:after="0"/>
        <w:rPr>
          <w:rFonts w:ascii="Times New Roman" w:hAnsi="Times New Roman"/>
          <w:b/>
          <w:u w:val="single"/>
        </w:rPr>
      </w:pPr>
    </w:p>
    <w:p w:rsidR="000A592F" w:rsidRDefault="000A592F" w:rsidP="00863A10">
      <w:pPr>
        <w:spacing w:after="0"/>
        <w:rPr>
          <w:rFonts w:ascii="Times New Roman" w:hAnsi="Times New Roman"/>
          <w:b/>
          <w:u w:val="single"/>
        </w:rPr>
      </w:pPr>
    </w:p>
    <w:p w:rsidR="000A592F" w:rsidRPr="005F1E6E" w:rsidRDefault="000A592F" w:rsidP="00863A10">
      <w:pPr>
        <w:spacing w:after="0"/>
        <w:rPr>
          <w:rFonts w:ascii="Times New Roman" w:hAnsi="Times New Roman"/>
          <w:b/>
          <w:u w:val="single"/>
        </w:rPr>
      </w:pPr>
    </w:p>
    <w:p w:rsidR="000A592F" w:rsidRPr="005F1E6E" w:rsidRDefault="000A592F" w:rsidP="00863A10">
      <w:pPr>
        <w:spacing w:after="0"/>
        <w:rPr>
          <w:rFonts w:ascii="Times New Roman" w:hAnsi="Times New Roman"/>
          <w:b/>
          <w:u w:val="single"/>
        </w:rPr>
      </w:pPr>
      <w:r w:rsidRPr="005F1E6E">
        <w:rPr>
          <w:rFonts w:ascii="Times New Roman" w:hAnsi="Times New Roman"/>
          <w:b/>
          <w:u w:val="single"/>
        </w:rPr>
        <w:lastRenderedPageBreak/>
        <w:t>Załączniki:</w:t>
      </w:r>
    </w:p>
    <w:p w:rsidR="000A592F" w:rsidRPr="005F1E6E" w:rsidRDefault="000A592F" w:rsidP="0096217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 xml:space="preserve">Wzór ewidencji osób przeszkolonych w zakresie ochrony danych osobowych </w:t>
      </w:r>
      <w:r>
        <w:rPr>
          <w:rFonts w:ascii="Times New Roman" w:hAnsi="Times New Roman"/>
        </w:rPr>
        <w:t xml:space="preserve">                   </w:t>
      </w:r>
      <w:r w:rsidRPr="005F1E6E">
        <w:rPr>
          <w:rFonts w:ascii="Times New Roman" w:hAnsi="Times New Roman"/>
        </w:rPr>
        <w:t>i dokumentacji wewnętrznej z zakresu bezpieczeństwa informacji</w:t>
      </w:r>
    </w:p>
    <w:p w:rsidR="000A592F" w:rsidRPr="005F1E6E" w:rsidRDefault="000A592F" w:rsidP="00863A1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Wzór upoważnienia do przetwarzania danych osobowych</w:t>
      </w:r>
    </w:p>
    <w:p w:rsidR="000A592F" w:rsidRPr="005F1E6E" w:rsidRDefault="000A592F" w:rsidP="004B3AC1">
      <w:pPr>
        <w:spacing w:after="0"/>
        <w:ind w:left="146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2a) wzór oświadczenia osoby przebywającej w obszarze przetwarzania danych osobowych</w:t>
      </w:r>
    </w:p>
    <w:p w:rsidR="000A592F" w:rsidRPr="005F1E6E" w:rsidRDefault="000A592F" w:rsidP="0096217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 xml:space="preserve">Wzór ewidencji osób upoważnionych do przetwarzania danych </w:t>
      </w:r>
    </w:p>
    <w:p w:rsidR="000A592F" w:rsidRPr="005F1E6E" w:rsidRDefault="000A592F" w:rsidP="00863A1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Wzór odwołania upoważnienia do przetwarzania danych osobowych</w:t>
      </w:r>
    </w:p>
    <w:p w:rsidR="000A592F" w:rsidRPr="005F1E6E" w:rsidRDefault="000A592F" w:rsidP="00863A10">
      <w:pPr>
        <w:pStyle w:val="Akapitzlist"/>
        <w:numPr>
          <w:ilvl w:val="0"/>
          <w:numId w:val="18"/>
        </w:numPr>
        <w:tabs>
          <w:tab w:val="left" w:pos="1100"/>
        </w:tabs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Wzór rejestru zbiorów danych osobowych prowadzony przez Administratora Bezpieczeństwa Informacji</w:t>
      </w:r>
    </w:p>
    <w:p w:rsidR="000A592F" w:rsidRDefault="000A592F" w:rsidP="00F558D0">
      <w:pPr>
        <w:pStyle w:val="Akapitzlist"/>
        <w:numPr>
          <w:ilvl w:val="0"/>
          <w:numId w:val="18"/>
        </w:numPr>
        <w:tabs>
          <w:tab w:val="left" w:pos="1100"/>
        </w:tabs>
        <w:jc w:val="both"/>
        <w:rPr>
          <w:rFonts w:ascii="Times New Roman" w:hAnsi="Times New Roman"/>
        </w:rPr>
      </w:pPr>
      <w:r w:rsidRPr="005F1E6E">
        <w:rPr>
          <w:rFonts w:ascii="Times New Roman" w:hAnsi="Times New Roman"/>
        </w:rPr>
        <w:t>Wzór ewidencji incydentów</w:t>
      </w:r>
      <w:r>
        <w:rPr>
          <w:rFonts w:ascii="Times New Roman" w:hAnsi="Times New Roman"/>
        </w:rPr>
        <w:t xml:space="preserve"> – naruszeń ochrony danych osobowych</w:t>
      </w:r>
    </w:p>
    <w:p w:rsidR="000A592F" w:rsidRPr="00F558D0" w:rsidRDefault="000A592F" w:rsidP="00F558D0">
      <w:pPr>
        <w:pStyle w:val="Akapitzlist"/>
        <w:numPr>
          <w:ilvl w:val="0"/>
          <w:numId w:val="18"/>
        </w:numPr>
        <w:tabs>
          <w:tab w:val="left" w:pos="11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Wzór e</w:t>
      </w:r>
      <w:r w:rsidRPr="00F558D0">
        <w:rPr>
          <w:rFonts w:ascii="Times New Roman" w:hAnsi="Times New Roman"/>
        </w:rPr>
        <w:t>widencj</w:t>
      </w:r>
      <w:r>
        <w:rPr>
          <w:rFonts w:ascii="Times New Roman" w:hAnsi="Times New Roman"/>
        </w:rPr>
        <w:t>i</w:t>
      </w:r>
      <w:r w:rsidRPr="00F558D0">
        <w:rPr>
          <w:rFonts w:ascii="Times New Roman" w:hAnsi="Times New Roman"/>
        </w:rPr>
        <w:t xml:space="preserve"> umów powierzenia przetwarzania danych osobowych</w:t>
      </w:r>
    </w:p>
    <w:p w:rsidR="000A592F" w:rsidRPr="001D2FA7" w:rsidRDefault="000A592F" w:rsidP="00863A10">
      <w:pPr>
        <w:spacing w:after="0"/>
        <w:jc w:val="center"/>
        <w:rPr>
          <w:rFonts w:ascii="Times New Roman" w:hAnsi="Times New Roman"/>
        </w:rPr>
      </w:pPr>
    </w:p>
    <w:sectPr w:rsidR="000A592F" w:rsidRPr="001D2FA7" w:rsidSect="006214D8">
      <w:footerReference w:type="default" r:id="rId7"/>
      <w:footerReference w:type="first" r:id="rId8"/>
      <w:pgSz w:w="11906" w:h="16838"/>
      <w:pgMar w:top="567" w:right="1133" w:bottom="426" w:left="1417" w:header="567" w:footer="2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BB" w:rsidRDefault="003073BB" w:rsidP="000A4F6F">
      <w:pPr>
        <w:spacing w:after="0" w:line="240" w:lineRule="auto"/>
      </w:pPr>
      <w:r>
        <w:separator/>
      </w:r>
    </w:p>
  </w:endnote>
  <w:endnote w:type="continuationSeparator" w:id="0">
    <w:p w:rsidR="003073BB" w:rsidRDefault="003073BB" w:rsidP="000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Time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D0" w:rsidRDefault="003533D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3533D0" w:rsidRDefault="003533D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D0" w:rsidRDefault="003533D0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BB" w:rsidRDefault="003073BB" w:rsidP="000A4F6F">
      <w:pPr>
        <w:spacing w:after="0" w:line="240" w:lineRule="auto"/>
      </w:pPr>
      <w:r>
        <w:separator/>
      </w:r>
    </w:p>
  </w:footnote>
  <w:footnote w:type="continuationSeparator" w:id="0">
    <w:p w:rsidR="003073BB" w:rsidRDefault="003073BB" w:rsidP="000A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4CF"/>
    <w:multiLevelType w:val="hybridMultilevel"/>
    <w:tmpl w:val="82EC34C2"/>
    <w:lvl w:ilvl="0" w:tplc="FC7E1A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869B9"/>
    <w:multiLevelType w:val="multilevel"/>
    <w:tmpl w:val="16D697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070C43"/>
    <w:multiLevelType w:val="hybridMultilevel"/>
    <w:tmpl w:val="A6EC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AC1705"/>
    <w:multiLevelType w:val="hybridMultilevel"/>
    <w:tmpl w:val="E2067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9625F"/>
    <w:multiLevelType w:val="hybridMultilevel"/>
    <w:tmpl w:val="EBE68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AFB"/>
    <w:multiLevelType w:val="hybridMultilevel"/>
    <w:tmpl w:val="0818B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D17B9"/>
    <w:multiLevelType w:val="hybridMultilevel"/>
    <w:tmpl w:val="9A96E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D01B2B"/>
    <w:multiLevelType w:val="hybridMultilevel"/>
    <w:tmpl w:val="7632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BE43E5"/>
    <w:multiLevelType w:val="hybridMultilevel"/>
    <w:tmpl w:val="1B4806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D2350"/>
    <w:multiLevelType w:val="hybridMultilevel"/>
    <w:tmpl w:val="BD6EA196"/>
    <w:lvl w:ilvl="0" w:tplc="F00EDFBA">
      <w:start w:val="1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B5B6445"/>
    <w:multiLevelType w:val="hybridMultilevel"/>
    <w:tmpl w:val="2B282810"/>
    <w:lvl w:ilvl="0" w:tplc="341EC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343556"/>
    <w:multiLevelType w:val="hybridMultilevel"/>
    <w:tmpl w:val="41F0E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202C2A"/>
    <w:multiLevelType w:val="hybridMultilevel"/>
    <w:tmpl w:val="ED4A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51A31"/>
    <w:multiLevelType w:val="hybridMultilevel"/>
    <w:tmpl w:val="116808C0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943186"/>
    <w:multiLevelType w:val="hybridMultilevel"/>
    <w:tmpl w:val="4608EF0A"/>
    <w:lvl w:ilvl="0" w:tplc="2C0E915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A7415"/>
    <w:multiLevelType w:val="hybridMultilevel"/>
    <w:tmpl w:val="9BE2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EC50C2"/>
    <w:multiLevelType w:val="hybridMultilevel"/>
    <w:tmpl w:val="7F544AE6"/>
    <w:lvl w:ilvl="0" w:tplc="04150017">
      <w:start w:val="1"/>
      <w:numFmt w:val="lowerLetter"/>
      <w:lvlText w:val="%1)"/>
      <w:lvlJc w:val="left"/>
      <w:pPr>
        <w:ind w:left="18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  <w:rPr>
        <w:rFonts w:cs="Times New Roman"/>
      </w:rPr>
    </w:lvl>
  </w:abstractNum>
  <w:abstractNum w:abstractNumId="17" w15:restartNumberingAfterBreak="0">
    <w:nsid w:val="513D4A2A"/>
    <w:multiLevelType w:val="hybridMultilevel"/>
    <w:tmpl w:val="2B282810"/>
    <w:lvl w:ilvl="0" w:tplc="341EC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B707D6"/>
    <w:multiLevelType w:val="hybridMultilevel"/>
    <w:tmpl w:val="288C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5A7073"/>
    <w:multiLevelType w:val="hybridMultilevel"/>
    <w:tmpl w:val="94CA7F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856A65"/>
    <w:multiLevelType w:val="hybridMultilevel"/>
    <w:tmpl w:val="091E1132"/>
    <w:lvl w:ilvl="0" w:tplc="0FF69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D22EAD"/>
    <w:multiLevelType w:val="hybridMultilevel"/>
    <w:tmpl w:val="BC045A0A"/>
    <w:lvl w:ilvl="0" w:tplc="341EC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1C1D78"/>
    <w:multiLevelType w:val="hybridMultilevel"/>
    <w:tmpl w:val="41F0E166"/>
    <w:lvl w:ilvl="0" w:tplc="2EC6B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774B2C"/>
    <w:multiLevelType w:val="hybridMultilevel"/>
    <w:tmpl w:val="3A4851E4"/>
    <w:lvl w:ilvl="0" w:tplc="2EC6B33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642F84"/>
    <w:multiLevelType w:val="hybridMultilevel"/>
    <w:tmpl w:val="884A0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A86F52"/>
    <w:multiLevelType w:val="hybridMultilevel"/>
    <w:tmpl w:val="EC506926"/>
    <w:lvl w:ilvl="0" w:tplc="2C0E91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2E7E23"/>
    <w:multiLevelType w:val="hybridMultilevel"/>
    <w:tmpl w:val="D90E8D5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7" w15:restartNumberingAfterBreak="0">
    <w:nsid w:val="5FC421CD"/>
    <w:multiLevelType w:val="hybridMultilevel"/>
    <w:tmpl w:val="5F4EB5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2E52F5"/>
    <w:multiLevelType w:val="hybridMultilevel"/>
    <w:tmpl w:val="86E80688"/>
    <w:lvl w:ilvl="0" w:tplc="C3807B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93322F"/>
    <w:multiLevelType w:val="hybridMultilevel"/>
    <w:tmpl w:val="1E9231D0"/>
    <w:lvl w:ilvl="0" w:tplc="04150017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3D31C1"/>
    <w:multiLevelType w:val="hybridMultilevel"/>
    <w:tmpl w:val="1E865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A16E75"/>
    <w:multiLevelType w:val="hybridMultilevel"/>
    <w:tmpl w:val="515E02B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F456A"/>
    <w:multiLevelType w:val="hybridMultilevel"/>
    <w:tmpl w:val="76B43700"/>
    <w:lvl w:ilvl="0" w:tplc="A176DB20">
      <w:start w:val="1"/>
      <w:numFmt w:val="decimal"/>
      <w:lvlText w:val="%1."/>
      <w:lvlJc w:val="left"/>
      <w:pPr>
        <w:ind w:left="18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  <w:rPr>
        <w:rFonts w:cs="Times New Roman"/>
      </w:rPr>
    </w:lvl>
  </w:abstractNum>
  <w:abstractNum w:abstractNumId="33" w15:restartNumberingAfterBreak="0">
    <w:nsid w:val="712F57DC"/>
    <w:multiLevelType w:val="hybridMultilevel"/>
    <w:tmpl w:val="6D4A12E6"/>
    <w:lvl w:ilvl="0" w:tplc="04150005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 w15:restartNumberingAfterBreak="0">
    <w:nsid w:val="74314CDB"/>
    <w:multiLevelType w:val="hybridMultilevel"/>
    <w:tmpl w:val="5672BCF4"/>
    <w:lvl w:ilvl="0" w:tplc="F00EDFB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4F4794F"/>
    <w:multiLevelType w:val="multilevel"/>
    <w:tmpl w:val="CD0CC654"/>
    <w:lvl w:ilvl="0">
      <w:start w:val="1"/>
      <w:numFmt w:val="decimal"/>
      <w:pStyle w:val="Nagwek1"/>
      <w:lvlText w:val="§ 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pStyle w:val="Nagwek5"/>
      <w:lvlText w:val="%5)"/>
      <w:lvlJc w:val="left"/>
      <w:pPr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pStyle w:val="Nagwek6"/>
      <w:lvlText w:val="(%6)"/>
      <w:lvlJc w:val="left"/>
      <w:pPr>
        <w:ind w:left="1152" w:hanging="115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6916682"/>
    <w:multiLevelType w:val="hybridMultilevel"/>
    <w:tmpl w:val="2B282810"/>
    <w:lvl w:ilvl="0" w:tplc="341EC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344507"/>
    <w:multiLevelType w:val="hybridMultilevel"/>
    <w:tmpl w:val="C1E061EC"/>
    <w:lvl w:ilvl="0" w:tplc="7D00E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C17E75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C63A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24B1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DE9F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56C6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BC74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7E2A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C001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222E4F"/>
    <w:multiLevelType w:val="hybridMultilevel"/>
    <w:tmpl w:val="6C1A85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23646D"/>
    <w:multiLevelType w:val="hybridMultilevel"/>
    <w:tmpl w:val="F962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F13A31"/>
    <w:multiLevelType w:val="hybridMultilevel"/>
    <w:tmpl w:val="5E3EC61C"/>
    <w:lvl w:ilvl="0" w:tplc="D07472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111DD5"/>
    <w:multiLevelType w:val="hybridMultilevel"/>
    <w:tmpl w:val="A33A8778"/>
    <w:lvl w:ilvl="0" w:tplc="44A00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7A2BF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EECB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820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749C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A41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AA88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6A11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F289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6223BF"/>
    <w:multiLevelType w:val="hybridMultilevel"/>
    <w:tmpl w:val="AF944126"/>
    <w:lvl w:ilvl="0" w:tplc="E40AD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5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24"/>
  </w:num>
  <w:num w:numId="8">
    <w:abstractNumId w:val="31"/>
  </w:num>
  <w:num w:numId="9">
    <w:abstractNumId w:val="41"/>
  </w:num>
  <w:num w:numId="10">
    <w:abstractNumId w:val="33"/>
  </w:num>
  <w:num w:numId="11">
    <w:abstractNumId w:val="26"/>
  </w:num>
  <w:num w:numId="12">
    <w:abstractNumId w:val="9"/>
  </w:num>
  <w:num w:numId="13">
    <w:abstractNumId w:val="42"/>
  </w:num>
  <w:num w:numId="14">
    <w:abstractNumId w:val="10"/>
  </w:num>
  <w:num w:numId="15">
    <w:abstractNumId w:val="8"/>
  </w:num>
  <w:num w:numId="16">
    <w:abstractNumId w:val="16"/>
  </w:num>
  <w:num w:numId="17">
    <w:abstractNumId w:val="19"/>
  </w:num>
  <w:num w:numId="18">
    <w:abstractNumId w:val="32"/>
  </w:num>
  <w:num w:numId="19">
    <w:abstractNumId w:val="29"/>
  </w:num>
  <w:num w:numId="20">
    <w:abstractNumId w:val="22"/>
  </w:num>
  <w:num w:numId="21">
    <w:abstractNumId w:val="3"/>
  </w:num>
  <w:num w:numId="22">
    <w:abstractNumId w:val="6"/>
  </w:num>
  <w:num w:numId="23">
    <w:abstractNumId w:val="14"/>
  </w:num>
  <w:num w:numId="24">
    <w:abstractNumId w:val="23"/>
  </w:num>
  <w:num w:numId="25">
    <w:abstractNumId w:val="20"/>
  </w:num>
  <w:num w:numId="26">
    <w:abstractNumId w:val="37"/>
  </w:num>
  <w:num w:numId="27">
    <w:abstractNumId w:val="11"/>
  </w:num>
  <w:num w:numId="28">
    <w:abstractNumId w:val="15"/>
  </w:num>
  <w:num w:numId="29">
    <w:abstractNumId w:val="25"/>
  </w:num>
  <w:num w:numId="30">
    <w:abstractNumId w:val="34"/>
  </w:num>
  <w:num w:numId="31">
    <w:abstractNumId w:val="21"/>
  </w:num>
  <w:num w:numId="32">
    <w:abstractNumId w:val="28"/>
  </w:num>
  <w:num w:numId="33">
    <w:abstractNumId w:val="1"/>
  </w:num>
  <w:num w:numId="34">
    <w:abstractNumId w:val="12"/>
  </w:num>
  <w:num w:numId="35">
    <w:abstractNumId w:val="27"/>
  </w:num>
  <w:num w:numId="36">
    <w:abstractNumId w:val="30"/>
  </w:num>
  <w:num w:numId="37">
    <w:abstractNumId w:val="39"/>
  </w:num>
  <w:num w:numId="38">
    <w:abstractNumId w:val="0"/>
  </w:num>
  <w:num w:numId="39">
    <w:abstractNumId w:val="40"/>
  </w:num>
  <w:num w:numId="40">
    <w:abstractNumId w:val="2"/>
  </w:num>
  <w:num w:numId="41">
    <w:abstractNumId w:val="36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B"/>
    <w:rsid w:val="000036A4"/>
    <w:rsid w:val="0000706F"/>
    <w:rsid w:val="00010E64"/>
    <w:rsid w:val="00013969"/>
    <w:rsid w:val="00013DF8"/>
    <w:rsid w:val="00013E42"/>
    <w:rsid w:val="000143D3"/>
    <w:rsid w:val="0001744C"/>
    <w:rsid w:val="000227B5"/>
    <w:rsid w:val="00024888"/>
    <w:rsid w:val="0002512F"/>
    <w:rsid w:val="00025323"/>
    <w:rsid w:val="00026D31"/>
    <w:rsid w:val="00031439"/>
    <w:rsid w:val="00032BAC"/>
    <w:rsid w:val="00035332"/>
    <w:rsid w:val="000355A0"/>
    <w:rsid w:val="00035C70"/>
    <w:rsid w:val="000400DA"/>
    <w:rsid w:val="0004286D"/>
    <w:rsid w:val="000450CB"/>
    <w:rsid w:val="00045D4B"/>
    <w:rsid w:val="0004786A"/>
    <w:rsid w:val="00051F48"/>
    <w:rsid w:val="00053A0E"/>
    <w:rsid w:val="0005735A"/>
    <w:rsid w:val="00057400"/>
    <w:rsid w:val="000605A2"/>
    <w:rsid w:val="00060A99"/>
    <w:rsid w:val="0006338B"/>
    <w:rsid w:val="00063C83"/>
    <w:rsid w:val="00064DFA"/>
    <w:rsid w:val="000724AB"/>
    <w:rsid w:val="00072CA4"/>
    <w:rsid w:val="00073C76"/>
    <w:rsid w:val="00074A0F"/>
    <w:rsid w:val="00074ED6"/>
    <w:rsid w:val="000851EB"/>
    <w:rsid w:val="00086584"/>
    <w:rsid w:val="0008659C"/>
    <w:rsid w:val="00086965"/>
    <w:rsid w:val="00091518"/>
    <w:rsid w:val="000918BB"/>
    <w:rsid w:val="00093163"/>
    <w:rsid w:val="000933DD"/>
    <w:rsid w:val="00094B6F"/>
    <w:rsid w:val="000955BD"/>
    <w:rsid w:val="00097F4B"/>
    <w:rsid w:val="000A151F"/>
    <w:rsid w:val="000A307E"/>
    <w:rsid w:val="000A39F6"/>
    <w:rsid w:val="000A43B1"/>
    <w:rsid w:val="000A4F6F"/>
    <w:rsid w:val="000A592F"/>
    <w:rsid w:val="000B44E3"/>
    <w:rsid w:val="000B64D0"/>
    <w:rsid w:val="000B70FE"/>
    <w:rsid w:val="000B7245"/>
    <w:rsid w:val="000C03C0"/>
    <w:rsid w:val="000C1007"/>
    <w:rsid w:val="000C3A28"/>
    <w:rsid w:val="000C449A"/>
    <w:rsid w:val="000C4E62"/>
    <w:rsid w:val="000D06BB"/>
    <w:rsid w:val="000D13F1"/>
    <w:rsid w:val="000D20A0"/>
    <w:rsid w:val="000D2332"/>
    <w:rsid w:val="000D2547"/>
    <w:rsid w:val="000D3819"/>
    <w:rsid w:val="000D494D"/>
    <w:rsid w:val="000D5379"/>
    <w:rsid w:val="000D5F66"/>
    <w:rsid w:val="000E121A"/>
    <w:rsid w:val="000E1488"/>
    <w:rsid w:val="000E2C51"/>
    <w:rsid w:val="000F0262"/>
    <w:rsid w:val="000F0744"/>
    <w:rsid w:val="000F14B9"/>
    <w:rsid w:val="000F2C2E"/>
    <w:rsid w:val="000F2C75"/>
    <w:rsid w:val="000F36B2"/>
    <w:rsid w:val="000F5CC8"/>
    <w:rsid w:val="000F7CCD"/>
    <w:rsid w:val="0010180E"/>
    <w:rsid w:val="00101B68"/>
    <w:rsid w:val="00101BAA"/>
    <w:rsid w:val="00103226"/>
    <w:rsid w:val="001035B1"/>
    <w:rsid w:val="00103C27"/>
    <w:rsid w:val="00105440"/>
    <w:rsid w:val="00107066"/>
    <w:rsid w:val="00111E6A"/>
    <w:rsid w:val="001123BE"/>
    <w:rsid w:val="0011676D"/>
    <w:rsid w:val="001170D2"/>
    <w:rsid w:val="00117119"/>
    <w:rsid w:val="0011793B"/>
    <w:rsid w:val="001217FF"/>
    <w:rsid w:val="00125BB9"/>
    <w:rsid w:val="00132285"/>
    <w:rsid w:val="001338DB"/>
    <w:rsid w:val="00134553"/>
    <w:rsid w:val="00137D2F"/>
    <w:rsid w:val="0014064B"/>
    <w:rsid w:val="0014203E"/>
    <w:rsid w:val="00142860"/>
    <w:rsid w:val="00144FF9"/>
    <w:rsid w:val="0014682F"/>
    <w:rsid w:val="0014727B"/>
    <w:rsid w:val="001534D9"/>
    <w:rsid w:val="00153565"/>
    <w:rsid w:val="00154B7B"/>
    <w:rsid w:val="00157452"/>
    <w:rsid w:val="001578E7"/>
    <w:rsid w:val="00157D11"/>
    <w:rsid w:val="001605F1"/>
    <w:rsid w:val="00160F77"/>
    <w:rsid w:val="001611B6"/>
    <w:rsid w:val="001643F6"/>
    <w:rsid w:val="00165400"/>
    <w:rsid w:val="00165A37"/>
    <w:rsid w:val="001673BE"/>
    <w:rsid w:val="00167AC1"/>
    <w:rsid w:val="00167CD4"/>
    <w:rsid w:val="001715E6"/>
    <w:rsid w:val="00177BA7"/>
    <w:rsid w:val="0018002B"/>
    <w:rsid w:val="00186B74"/>
    <w:rsid w:val="00187A4F"/>
    <w:rsid w:val="00192318"/>
    <w:rsid w:val="00192BAF"/>
    <w:rsid w:val="0019311B"/>
    <w:rsid w:val="00193375"/>
    <w:rsid w:val="00194C39"/>
    <w:rsid w:val="00196031"/>
    <w:rsid w:val="001A0362"/>
    <w:rsid w:val="001A07A3"/>
    <w:rsid w:val="001A2077"/>
    <w:rsid w:val="001A2D2B"/>
    <w:rsid w:val="001A2E25"/>
    <w:rsid w:val="001A5EE4"/>
    <w:rsid w:val="001A6845"/>
    <w:rsid w:val="001A71D5"/>
    <w:rsid w:val="001B2C6C"/>
    <w:rsid w:val="001B33CE"/>
    <w:rsid w:val="001C082A"/>
    <w:rsid w:val="001C11E7"/>
    <w:rsid w:val="001C1F95"/>
    <w:rsid w:val="001C4508"/>
    <w:rsid w:val="001C69B7"/>
    <w:rsid w:val="001C6AFE"/>
    <w:rsid w:val="001C6C48"/>
    <w:rsid w:val="001C7AD0"/>
    <w:rsid w:val="001C7F48"/>
    <w:rsid w:val="001C7F92"/>
    <w:rsid w:val="001D0A9B"/>
    <w:rsid w:val="001D2FA7"/>
    <w:rsid w:val="001D3006"/>
    <w:rsid w:val="001D4635"/>
    <w:rsid w:val="001D54FE"/>
    <w:rsid w:val="001E1D08"/>
    <w:rsid w:val="001E2457"/>
    <w:rsid w:val="001E2656"/>
    <w:rsid w:val="001E2A6B"/>
    <w:rsid w:val="001E42A3"/>
    <w:rsid w:val="001E66F2"/>
    <w:rsid w:val="001F0629"/>
    <w:rsid w:val="001F129C"/>
    <w:rsid w:val="001F4003"/>
    <w:rsid w:val="001F7A07"/>
    <w:rsid w:val="00200645"/>
    <w:rsid w:val="00202CD4"/>
    <w:rsid w:val="00203056"/>
    <w:rsid w:val="00203C36"/>
    <w:rsid w:val="0020672D"/>
    <w:rsid w:val="002073EA"/>
    <w:rsid w:val="00210807"/>
    <w:rsid w:val="00215C5E"/>
    <w:rsid w:val="00217E14"/>
    <w:rsid w:val="00217EAC"/>
    <w:rsid w:val="00217FF0"/>
    <w:rsid w:val="00220A8C"/>
    <w:rsid w:val="00220C4F"/>
    <w:rsid w:val="00220CED"/>
    <w:rsid w:val="002219DA"/>
    <w:rsid w:val="00223404"/>
    <w:rsid w:val="0022479E"/>
    <w:rsid w:val="00230294"/>
    <w:rsid w:val="00231453"/>
    <w:rsid w:val="002314AE"/>
    <w:rsid w:val="0023244D"/>
    <w:rsid w:val="00232841"/>
    <w:rsid w:val="00237500"/>
    <w:rsid w:val="00240999"/>
    <w:rsid w:val="00242314"/>
    <w:rsid w:val="00245D8E"/>
    <w:rsid w:val="002473AB"/>
    <w:rsid w:val="002474A4"/>
    <w:rsid w:val="0025046C"/>
    <w:rsid w:val="00254B3E"/>
    <w:rsid w:val="00255FDB"/>
    <w:rsid w:val="00257E96"/>
    <w:rsid w:val="0026099A"/>
    <w:rsid w:val="00260D1F"/>
    <w:rsid w:val="00262E39"/>
    <w:rsid w:val="0026338B"/>
    <w:rsid w:val="00264109"/>
    <w:rsid w:val="00264BEB"/>
    <w:rsid w:val="00264D17"/>
    <w:rsid w:val="00264FDF"/>
    <w:rsid w:val="00266EF2"/>
    <w:rsid w:val="002718E7"/>
    <w:rsid w:val="00273A9F"/>
    <w:rsid w:val="002761E6"/>
    <w:rsid w:val="002808B1"/>
    <w:rsid w:val="00281A99"/>
    <w:rsid w:val="00282389"/>
    <w:rsid w:val="0028324D"/>
    <w:rsid w:val="00283E9C"/>
    <w:rsid w:val="00285A5E"/>
    <w:rsid w:val="00285E70"/>
    <w:rsid w:val="00286C75"/>
    <w:rsid w:val="002936AF"/>
    <w:rsid w:val="00293D49"/>
    <w:rsid w:val="0029589C"/>
    <w:rsid w:val="0029607C"/>
    <w:rsid w:val="0029785B"/>
    <w:rsid w:val="00297F9A"/>
    <w:rsid w:val="002A1D08"/>
    <w:rsid w:val="002A22B4"/>
    <w:rsid w:val="002A2E3D"/>
    <w:rsid w:val="002A390E"/>
    <w:rsid w:val="002A3AB9"/>
    <w:rsid w:val="002A4184"/>
    <w:rsid w:val="002A6641"/>
    <w:rsid w:val="002A7509"/>
    <w:rsid w:val="002A777C"/>
    <w:rsid w:val="002B5580"/>
    <w:rsid w:val="002C10A0"/>
    <w:rsid w:val="002C4442"/>
    <w:rsid w:val="002C6D38"/>
    <w:rsid w:val="002C7127"/>
    <w:rsid w:val="002D314A"/>
    <w:rsid w:val="002D3AB5"/>
    <w:rsid w:val="002D6EE4"/>
    <w:rsid w:val="002D7FC2"/>
    <w:rsid w:val="002E0959"/>
    <w:rsid w:val="002E3B0A"/>
    <w:rsid w:val="002F0D87"/>
    <w:rsid w:val="002F2A97"/>
    <w:rsid w:val="002F3F97"/>
    <w:rsid w:val="00300309"/>
    <w:rsid w:val="00300FE5"/>
    <w:rsid w:val="0030109D"/>
    <w:rsid w:val="00302C27"/>
    <w:rsid w:val="00304B29"/>
    <w:rsid w:val="0030528A"/>
    <w:rsid w:val="00306538"/>
    <w:rsid w:val="003073BB"/>
    <w:rsid w:val="00322E3C"/>
    <w:rsid w:val="00324754"/>
    <w:rsid w:val="00326FD5"/>
    <w:rsid w:val="0033239E"/>
    <w:rsid w:val="00333811"/>
    <w:rsid w:val="00333BC1"/>
    <w:rsid w:val="00337ECB"/>
    <w:rsid w:val="00337F08"/>
    <w:rsid w:val="00337FAC"/>
    <w:rsid w:val="003424A3"/>
    <w:rsid w:val="00344A76"/>
    <w:rsid w:val="003451DA"/>
    <w:rsid w:val="00350EAD"/>
    <w:rsid w:val="003511FF"/>
    <w:rsid w:val="003533D0"/>
    <w:rsid w:val="003544EC"/>
    <w:rsid w:val="00354885"/>
    <w:rsid w:val="00355714"/>
    <w:rsid w:val="003558C8"/>
    <w:rsid w:val="00357889"/>
    <w:rsid w:val="00362600"/>
    <w:rsid w:val="00362C32"/>
    <w:rsid w:val="0036300D"/>
    <w:rsid w:val="003707D0"/>
    <w:rsid w:val="00371A1D"/>
    <w:rsid w:val="00371F3E"/>
    <w:rsid w:val="003755F7"/>
    <w:rsid w:val="00376D7F"/>
    <w:rsid w:val="00377FEA"/>
    <w:rsid w:val="00380ADF"/>
    <w:rsid w:val="00384E08"/>
    <w:rsid w:val="00385E84"/>
    <w:rsid w:val="00387DB8"/>
    <w:rsid w:val="0039228A"/>
    <w:rsid w:val="003975DB"/>
    <w:rsid w:val="003A092B"/>
    <w:rsid w:val="003A1B49"/>
    <w:rsid w:val="003A4A7B"/>
    <w:rsid w:val="003A73FB"/>
    <w:rsid w:val="003B04CF"/>
    <w:rsid w:val="003B0F48"/>
    <w:rsid w:val="003B2218"/>
    <w:rsid w:val="003B3A78"/>
    <w:rsid w:val="003B3FEF"/>
    <w:rsid w:val="003B4EE8"/>
    <w:rsid w:val="003B7289"/>
    <w:rsid w:val="003C014D"/>
    <w:rsid w:val="003C2A21"/>
    <w:rsid w:val="003C2B5C"/>
    <w:rsid w:val="003C36D7"/>
    <w:rsid w:val="003C55F1"/>
    <w:rsid w:val="003C5F56"/>
    <w:rsid w:val="003C6319"/>
    <w:rsid w:val="003D0783"/>
    <w:rsid w:val="003D0AD6"/>
    <w:rsid w:val="003D5891"/>
    <w:rsid w:val="003D62ED"/>
    <w:rsid w:val="003E0938"/>
    <w:rsid w:val="003E181E"/>
    <w:rsid w:val="003E2BF7"/>
    <w:rsid w:val="003E3D0B"/>
    <w:rsid w:val="003E5331"/>
    <w:rsid w:val="003E75AF"/>
    <w:rsid w:val="003F1281"/>
    <w:rsid w:val="003F1E72"/>
    <w:rsid w:val="003F2ADA"/>
    <w:rsid w:val="003F4F50"/>
    <w:rsid w:val="003F7A34"/>
    <w:rsid w:val="004001EF"/>
    <w:rsid w:val="00401B6D"/>
    <w:rsid w:val="00402879"/>
    <w:rsid w:val="004039CC"/>
    <w:rsid w:val="00405830"/>
    <w:rsid w:val="00405F7B"/>
    <w:rsid w:val="004064FC"/>
    <w:rsid w:val="00407F2D"/>
    <w:rsid w:val="004101AF"/>
    <w:rsid w:val="00411006"/>
    <w:rsid w:val="004152EC"/>
    <w:rsid w:val="00416768"/>
    <w:rsid w:val="004201EB"/>
    <w:rsid w:val="0042145B"/>
    <w:rsid w:val="00424E27"/>
    <w:rsid w:val="00426BFD"/>
    <w:rsid w:val="00430B3C"/>
    <w:rsid w:val="00431559"/>
    <w:rsid w:val="00431660"/>
    <w:rsid w:val="004325F5"/>
    <w:rsid w:val="0043429B"/>
    <w:rsid w:val="0043596F"/>
    <w:rsid w:val="00440E4A"/>
    <w:rsid w:val="00444629"/>
    <w:rsid w:val="00445EC2"/>
    <w:rsid w:val="00446DDC"/>
    <w:rsid w:val="00447E54"/>
    <w:rsid w:val="004536A9"/>
    <w:rsid w:val="00453731"/>
    <w:rsid w:val="004578B4"/>
    <w:rsid w:val="004613F0"/>
    <w:rsid w:val="00461DD5"/>
    <w:rsid w:val="00465577"/>
    <w:rsid w:val="004655E3"/>
    <w:rsid w:val="0047083C"/>
    <w:rsid w:val="00471337"/>
    <w:rsid w:val="0047232F"/>
    <w:rsid w:val="00475781"/>
    <w:rsid w:val="004764A5"/>
    <w:rsid w:val="00476852"/>
    <w:rsid w:val="0048159B"/>
    <w:rsid w:val="00482B42"/>
    <w:rsid w:val="00483A8B"/>
    <w:rsid w:val="00484D4C"/>
    <w:rsid w:val="00494746"/>
    <w:rsid w:val="00495148"/>
    <w:rsid w:val="0049745E"/>
    <w:rsid w:val="00497D78"/>
    <w:rsid w:val="004A1A8C"/>
    <w:rsid w:val="004A35E7"/>
    <w:rsid w:val="004B0B5C"/>
    <w:rsid w:val="004B2DF1"/>
    <w:rsid w:val="004B3AC1"/>
    <w:rsid w:val="004B4D79"/>
    <w:rsid w:val="004B6CBC"/>
    <w:rsid w:val="004B6E26"/>
    <w:rsid w:val="004B71F3"/>
    <w:rsid w:val="004C0058"/>
    <w:rsid w:val="004C02C8"/>
    <w:rsid w:val="004C1011"/>
    <w:rsid w:val="004C119E"/>
    <w:rsid w:val="004C2EEA"/>
    <w:rsid w:val="004C5D41"/>
    <w:rsid w:val="004C6543"/>
    <w:rsid w:val="004D026D"/>
    <w:rsid w:val="004D0FA2"/>
    <w:rsid w:val="004D1B97"/>
    <w:rsid w:val="004D36CF"/>
    <w:rsid w:val="004D397B"/>
    <w:rsid w:val="004D40E0"/>
    <w:rsid w:val="004D59A0"/>
    <w:rsid w:val="004D61F4"/>
    <w:rsid w:val="004D72BF"/>
    <w:rsid w:val="004D7410"/>
    <w:rsid w:val="004E1C9F"/>
    <w:rsid w:val="004E2DB5"/>
    <w:rsid w:val="004E39C0"/>
    <w:rsid w:val="004E4608"/>
    <w:rsid w:val="004E72F3"/>
    <w:rsid w:val="004F0267"/>
    <w:rsid w:val="004F34CE"/>
    <w:rsid w:val="004F4BBD"/>
    <w:rsid w:val="004F50E5"/>
    <w:rsid w:val="00503683"/>
    <w:rsid w:val="005046AD"/>
    <w:rsid w:val="005052CB"/>
    <w:rsid w:val="00505EB8"/>
    <w:rsid w:val="0050600F"/>
    <w:rsid w:val="00506D5B"/>
    <w:rsid w:val="00506E07"/>
    <w:rsid w:val="00506F9D"/>
    <w:rsid w:val="00506FB1"/>
    <w:rsid w:val="00507A21"/>
    <w:rsid w:val="00514621"/>
    <w:rsid w:val="00515F07"/>
    <w:rsid w:val="00515F3D"/>
    <w:rsid w:val="00521DFD"/>
    <w:rsid w:val="00522D37"/>
    <w:rsid w:val="00531EBF"/>
    <w:rsid w:val="005321DB"/>
    <w:rsid w:val="00535F55"/>
    <w:rsid w:val="005377DD"/>
    <w:rsid w:val="00537C54"/>
    <w:rsid w:val="00537F9D"/>
    <w:rsid w:val="00544A3E"/>
    <w:rsid w:val="0054511D"/>
    <w:rsid w:val="00547174"/>
    <w:rsid w:val="005475CE"/>
    <w:rsid w:val="00550545"/>
    <w:rsid w:val="00550DC0"/>
    <w:rsid w:val="005533DB"/>
    <w:rsid w:val="0056197E"/>
    <w:rsid w:val="00570464"/>
    <w:rsid w:val="00570B78"/>
    <w:rsid w:val="00571A39"/>
    <w:rsid w:val="00572969"/>
    <w:rsid w:val="0057415C"/>
    <w:rsid w:val="0057423F"/>
    <w:rsid w:val="00577AD3"/>
    <w:rsid w:val="00582C35"/>
    <w:rsid w:val="0058702B"/>
    <w:rsid w:val="005876BC"/>
    <w:rsid w:val="00587AB1"/>
    <w:rsid w:val="0059107B"/>
    <w:rsid w:val="00591CF9"/>
    <w:rsid w:val="00593966"/>
    <w:rsid w:val="00597CAC"/>
    <w:rsid w:val="005A1111"/>
    <w:rsid w:val="005A3BF4"/>
    <w:rsid w:val="005A59BA"/>
    <w:rsid w:val="005A7AD4"/>
    <w:rsid w:val="005B0ABC"/>
    <w:rsid w:val="005B22CE"/>
    <w:rsid w:val="005B2503"/>
    <w:rsid w:val="005B3E0B"/>
    <w:rsid w:val="005B5065"/>
    <w:rsid w:val="005B5972"/>
    <w:rsid w:val="005C1D04"/>
    <w:rsid w:val="005C2478"/>
    <w:rsid w:val="005C5CDC"/>
    <w:rsid w:val="005C6EF7"/>
    <w:rsid w:val="005D4296"/>
    <w:rsid w:val="005D75F3"/>
    <w:rsid w:val="005E0336"/>
    <w:rsid w:val="005E4744"/>
    <w:rsid w:val="005E4A69"/>
    <w:rsid w:val="005E5079"/>
    <w:rsid w:val="005E5282"/>
    <w:rsid w:val="005E7F53"/>
    <w:rsid w:val="005F08DC"/>
    <w:rsid w:val="005F13AA"/>
    <w:rsid w:val="005F1C33"/>
    <w:rsid w:val="005F1E6E"/>
    <w:rsid w:val="005F20B2"/>
    <w:rsid w:val="005F29DD"/>
    <w:rsid w:val="005F4220"/>
    <w:rsid w:val="005F4845"/>
    <w:rsid w:val="005F4A3B"/>
    <w:rsid w:val="005F70DE"/>
    <w:rsid w:val="005F7C0C"/>
    <w:rsid w:val="00600D80"/>
    <w:rsid w:val="00601970"/>
    <w:rsid w:val="00602EE7"/>
    <w:rsid w:val="00603CC4"/>
    <w:rsid w:val="00604319"/>
    <w:rsid w:val="006057F5"/>
    <w:rsid w:val="006063B4"/>
    <w:rsid w:val="006063E2"/>
    <w:rsid w:val="00614592"/>
    <w:rsid w:val="006154D8"/>
    <w:rsid w:val="00615DBB"/>
    <w:rsid w:val="006170DD"/>
    <w:rsid w:val="00617421"/>
    <w:rsid w:val="00620D58"/>
    <w:rsid w:val="006214D8"/>
    <w:rsid w:val="00622333"/>
    <w:rsid w:val="0062663C"/>
    <w:rsid w:val="0062738B"/>
    <w:rsid w:val="0062749D"/>
    <w:rsid w:val="006279DD"/>
    <w:rsid w:val="006313EF"/>
    <w:rsid w:val="00632A6A"/>
    <w:rsid w:val="00633F44"/>
    <w:rsid w:val="006353E7"/>
    <w:rsid w:val="006353F4"/>
    <w:rsid w:val="00636EBA"/>
    <w:rsid w:val="00637059"/>
    <w:rsid w:val="00642A84"/>
    <w:rsid w:val="00645F20"/>
    <w:rsid w:val="006556A3"/>
    <w:rsid w:val="00656037"/>
    <w:rsid w:val="0065735D"/>
    <w:rsid w:val="00662147"/>
    <w:rsid w:val="00671FE4"/>
    <w:rsid w:val="006720A6"/>
    <w:rsid w:val="006722D9"/>
    <w:rsid w:val="00672C7B"/>
    <w:rsid w:val="00680B98"/>
    <w:rsid w:val="00680D9E"/>
    <w:rsid w:val="00685083"/>
    <w:rsid w:val="006920E2"/>
    <w:rsid w:val="006921F7"/>
    <w:rsid w:val="00692A6A"/>
    <w:rsid w:val="00695FE2"/>
    <w:rsid w:val="0069612F"/>
    <w:rsid w:val="006A0988"/>
    <w:rsid w:val="006A0BA0"/>
    <w:rsid w:val="006A7492"/>
    <w:rsid w:val="006B1196"/>
    <w:rsid w:val="006B232D"/>
    <w:rsid w:val="006B4D43"/>
    <w:rsid w:val="006B5270"/>
    <w:rsid w:val="006B67F2"/>
    <w:rsid w:val="006C2F25"/>
    <w:rsid w:val="006C6A12"/>
    <w:rsid w:val="006C6EAE"/>
    <w:rsid w:val="006D0467"/>
    <w:rsid w:val="006D0560"/>
    <w:rsid w:val="006D0887"/>
    <w:rsid w:val="006D1026"/>
    <w:rsid w:val="006D146E"/>
    <w:rsid w:val="006D6D6B"/>
    <w:rsid w:val="006E0B9D"/>
    <w:rsid w:val="006E40F5"/>
    <w:rsid w:val="006F0EAC"/>
    <w:rsid w:val="006F298A"/>
    <w:rsid w:val="006F4203"/>
    <w:rsid w:val="006F468B"/>
    <w:rsid w:val="006F488A"/>
    <w:rsid w:val="006F644E"/>
    <w:rsid w:val="006F6581"/>
    <w:rsid w:val="0070077E"/>
    <w:rsid w:val="00702B06"/>
    <w:rsid w:val="007100CD"/>
    <w:rsid w:val="00714A9C"/>
    <w:rsid w:val="007164A9"/>
    <w:rsid w:val="00720DE5"/>
    <w:rsid w:val="00724192"/>
    <w:rsid w:val="00724AE3"/>
    <w:rsid w:val="0073026F"/>
    <w:rsid w:val="007305EC"/>
    <w:rsid w:val="007340B9"/>
    <w:rsid w:val="00734524"/>
    <w:rsid w:val="00735D44"/>
    <w:rsid w:val="0073771E"/>
    <w:rsid w:val="0073784D"/>
    <w:rsid w:val="00740345"/>
    <w:rsid w:val="00741B3E"/>
    <w:rsid w:val="007444E3"/>
    <w:rsid w:val="00745FBF"/>
    <w:rsid w:val="0074660E"/>
    <w:rsid w:val="00746DB7"/>
    <w:rsid w:val="00753F03"/>
    <w:rsid w:val="00755479"/>
    <w:rsid w:val="00757628"/>
    <w:rsid w:val="0076321D"/>
    <w:rsid w:val="00765F09"/>
    <w:rsid w:val="007667E4"/>
    <w:rsid w:val="00767AED"/>
    <w:rsid w:val="00770326"/>
    <w:rsid w:val="00771E07"/>
    <w:rsid w:val="00774148"/>
    <w:rsid w:val="00780AB3"/>
    <w:rsid w:val="00780B97"/>
    <w:rsid w:val="00781379"/>
    <w:rsid w:val="00782E38"/>
    <w:rsid w:val="00784A75"/>
    <w:rsid w:val="00786873"/>
    <w:rsid w:val="00787B0C"/>
    <w:rsid w:val="00787BD5"/>
    <w:rsid w:val="00792C9B"/>
    <w:rsid w:val="0079480B"/>
    <w:rsid w:val="00795080"/>
    <w:rsid w:val="00795576"/>
    <w:rsid w:val="007955E3"/>
    <w:rsid w:val="00797CA3"/>
    <w:rsid w:val="007A090A"/>
    <w:rsid w:val="007A57DF"/>
    <w:rsid w:val="007A7080"/>
    <w:rsid w:val="007B27DC"/>
    <w:rsid w:val="007B3B4C"/>
    <w:rsid w:val="007B429E"/>
    <w:rsid w:val="007B4816"/>
    <w:rsid w:val="007B5900"/>
    <w:rsid w:val="007B6CB9"/>
    <w:rsid w:val="007B7E8D"/>
    <w:rsid w:val="007C22AA"/>
    <w:rsid w:val="007C3BC9"/>
    <w:rsid w:val="007C4E47"/>
    <w:rsid w:val="007C5071"/>
    <w:rsid w:val="007C5B16"/>
    <w:rsid w:val="007C5D40"/>
    <w:rsid w:val="007C7269"/>
    <w:rsid w:val="007D13C9"/>
    <w:rsid w:val="007D5531"/>
    <w:rsid w:val="007E078D"/>
    <w:rsid w:val="007E14CF"/>
    <w:rsid w:val="007E233C"/>
    <w:rsid w:val="007E2EF5"/>
    <w:rsid w:val="007E3BF5"/>
    <w:rsid w:val="007E4BDF"/>
    <w:rsid w:val="007E64CD"/>
    <w:rsid w:val="007E6ADE"/>
    <w:rsid w:val="007F092C"/>
    <w:rsid w:val="007F1257"/>
    <w:rsid w:val="007F2A6B"/>
    <w:rsid w:val="007F2E8D"/>
    <w:rsid w:val="007F3197"/>
    <w:rsid w:val="00802042"/>
    <w:rsid w:val="008035D5"/>
    <w:rsid w:val="00803B74"/>
    <w:rsid w:val="00805A9E"/>
    <w:rsid w:val="00812F42"/>
    <w:rsid w:val="008141B5"/>
    <w:rsid w:val="00816CCF"/>
    <w:rsid w:val="0081714D"/>
    <w:rsid w:val="00817A9D"/>
    <w:rsid w:val="00822B1E"/>
    <w:rsid w:val="00824364"/>
    <w:rsid w:val="00825676"/>
    <w:rsid w:val="00826002"/>
    <w:rsid w:val="0083033E"/>
    <w:rsid w:val="00830F74"/>
    <w:rsid w:val="008324BA"/>
    <w:rsid w:val="00842D6C"/>
    <w:rsid w:val="00850E8D"/>
    <w:rsid w:val="00852003"/>
    <w:rsid w:val="008534C0"/>
    <w:rsid w:val="00855501"/>
    <w:rsid w:val="00856DE3"/>
    <w:rsid w:val="00861997"/>
    <w:rsid w:val="00861A4F"/>
    <w:rsid w:val="00861FB2"/>
    <w:rsid w:val="00863A10"/>
    <w:rsid w:val="00864D1C"/>
    <w:rsid w:val="008650F1"/>
    <w:rsid w:val="00871B05"/>
    <w:rsid w:val="00872430"/>
    <w:rsid w:val="0087439B"/>
    <w:rsid w:val="00874BAE"/>
    <w:rsid w:val="0087593C"/>
    <w:rsid w:val="00877FD3"/>
    <w:rsid w:val="0088000C"/>
    <w:rsid w:val="0088013F"/>
    <w:rsid w:val="00880238"/>
    <w:rsid w:val="008818C4"/>
    <w:rsid w:val="008839CA"/>
    <w:rsid w:val="008859EC"/>
    <w:rsid w:val="00886255"/>
    <w:rsid w:val="00886357"/>
    <w:rsid w:val="0088724F"/>
    <w:rsid w:val="008972D3"/>
    <w:rsid w:val="008976B5"/>
    <w:rsid w:val="008A0CD1"/>
    <w:rsid w:val="008A0E5A"/>
    <w:rsid w:val="008A174C"/>
    <w:rsid w:val="008A3014"/>
    <w:rsid w:val="008A3DD6"/>
    <w:rsid w:val="008A4D0F"/>
    <w:rsid w:val="008A4D91"/>
    <w:rsid w:val="008A4FEB"/>
    <w:rsid w:val="008A51BD"/>
    <w:rsid w:val="008A51CE"/>
    <w:rsid w:val="008A7BDB"/>
    <w:rsid w:val="008A7CF6"/>
    <w:rsid w:val="008B02C9"/>
    <w:rsid w:val="008B3210"/>
    <w:rsid w:val="008B55E1"/>
    <w:rsid w:val="008B57A8"/>
    <w:rsid w:val="008B70FB"/>
    <w:rsid w:val="008C43B6"/>
    <w:rsid w:val="008C48E2"/>
    <w:rsid w:val="008C4F33"/>
    <w:rsid w:val="008D07A6"/>
    <w:rsid w:val="008D23AA"/>
    <w:rsid w:val="008D3CCD"/>
    <w:rsid w:val="008D4850"/>
    <w:rsid w:val="008D68B6"/>
    <w:rsid w:val="008D72C3"/>
    <w:rsid w:val="008E1019"/>
    <w:rsid w:val="008E1586"/>
    <w:rsid w:val="008E1E7D"/>
    <w:rsid w:val="008F2918"/>
    <w:rsid w:val="008F2E5F"/>
    <w:rsid w:val="008F4779"/>
    <w:rsid w:val="008F53F2"/>
    <w:rsid w:val="00902274"/>
    <w:rsid w:val="00903554"/>
    <w:rsid w:val="0090379C"/>
    <w:rsid w:val="00903B89"/>
    <w:rsid w:val="00906E83"/>
    <w:rsid w:val="00917209"/>
    <w:rsid w:val="00917B2C"/>
    <w:rsid w:val="00921029"/>
    <w:rsid w:val="00921AD1"/>
    <w:rsid w:val="00924AC0"/>
    <w:rsid w:val="009268E3"/>
    <w:rsid w:val="00926EC2"/>
    <w:rsid w:val="00931B69"/>
    <w:rsid w:val="00931FB5"/>
    <w:rsid w:val="00932A2A"/>
    <w:rsid w:val="00933A72"/>
    <w:rsid w:val="00933EF5"/>
    <w:rsid w:val="00934338"/>
    <w:rsid w:val="00940D43"/>
    <w:rsid w:val="00941B4E"/>
    <w:rsid w:val="00944ADD"/>
    <w:rsid w:val="00944D34"/>
    <w:rsid w:val="009451FD"/>
    <w:rsid w:val="00947F17"/>
    <w:rsid w:val="009506A6"/>
    <w:rsid w:val="00952A50"/>
    <w:rsid w:val="00954054"/>
    <w:rsid w:val="009605B7"/>
    <w:rsid w:val="00961088"/>
    <w:rsid w:val="00961862"/>
    <w:rsid w:val="0096217F"/>
    <w:rsid w:val="009626AD"/>
    <w:rsid w:val="00964708"/>
    <w:rsid w:val="00964C9E"/>
    <w:rsid w:val="00966ECD"/>
    <w:rsid w:val="009678B9"/>
    <w:rsid w:val="00967FCC"/>
    <w:rsid w:val="00970147"/>
    <w:rsid w:val="00971D0F"/>
    <w:rsid w:val="009724DA"/>
    <w:rsid w:val="00972AB6"/>
    <w:rsid w:val="009765D3"/>
    <w:rsid w:val="00980AFF"/>
    <w:rsid w:val="00980D39"/>
    <w:rsid w:val="0098221E"/>
    <w:rsid w:val="0098390A"/>
    <w:rsid w:val="00984B85"/>
    <w:rsid w:val="009865E9"/>
    <w:rsid w:val="00986C61"/>
    <w:rsid w:val="0098755B"/>
    <w:rsid w:val="0099017F"/>
    <w:rsid w:val="00991253"/>
    <w:rsid w:val="009923AF"/>
    <w:rsid w:val="009A1836"/>
    <w:rsid w:val="009A2C40"/>
    <w:rsid w:val="009A47FD"/>
    <w:rsid w:val="009A532C"/>
    <w:rsid w:val="009A534D"/>
    <w:rsid w:val="009B5D90"/>
    <w:rsid w:val="009C05AA"/>
    <w:rsid w:val="009C373A"/>
    <w:rsid w:val="009C682D"/>
    <w:rsid w:val="009C78E4"/>
    <w:rsid w:val="009C7CFA"/>
    <w:rsid w:val="009D2A8E"/>
    <w:rsid w:val="009D3498"/>
    <w:rsid w:val="009D4869"/>
    <w:rsid w:val="009D6C31"/>
    <w:rsid w:val="009E0269"/>
    <w:rsid w:val="009E1ACB"/>
    <w:rsid w:val="009E2121"/>
    <w:rsid w:val="009E22CA"/>
    <w:rsid w:val="009E3E51"/>
    <w:rsid w:val="009E578E"/>
    <w:rsid w:val="009F3770"/>
    <w:rsid w:val="009F37EC"/>
    <w:rsid w:val="009F3E02"/>
    <w:rsid w:val="009F4CFE"/>
    <w:rsid w:val="009F5B9C"/>
    <w:rsid w:val="00A02622"/>
    <w:rsid w:val="00A03733"/>
    <w:rsid w:val="00A05FC1"/>
    <w:rsid w:val="00A078F4"/>
    <w:rsid w:val="00A123A3"/>
    <w:rsid w:val="00A125D5"/>
    <w:rsid w:val="00A133B0"/>
    <w:rsid w:val="00A142DD"/>
    <w:rsid w:val="00A17252"/>
    <w:rsid w:val="00A21990"/>
    <w:rsid w:val="00A22E39"/>
    <w:rsid w:val="00A249C5"/>
    <w:rsid w:val="00A2533B"/>
    <w:rsid w:val="00A267DA"/>
    <w:rsid w:val="00A268D5"/>
    <w:rsid w:val="00A311D8"/>
    <w:rsid w:val="00A3229C"/>
    <w:rsid w:val="00A35EB6"/>
    <w:rsid w:val="00A361B2"/>
    <w:rsid w:val="00A3780C"/>
    <w:rsid w:val="00A40180"/>
    <w:rsid w:val="00A4044F"/>
    <w:rsid w:val="00A42AC8"/>
    <w:rsid w:val="00A43238"/>
    <w:rsid w:val="00A43B12"/>
    <w:rsid w:val="00A44B4E"/>
    <w:rsid w:val="00A44E7B"/>
    <w:rsid w:val="00A51004"/>
    <w:rsid w:val="00A539CD"/>
    <w:rsid w:val="00A54B74"/>
    <w:rsid w:val="00A5525A"/>
    <w:rsid w:val="00A553A6"/>
    <w:rsid w:val="00A66CF4"/>
    <w:rsid w:val="00A72565"/>
    <w:rsid w:val="00A7400A"/>
    <w:rsid w:val="00A7502D"/>
    <w:rsid w:val="00A75FDB"/>
    <w:rsid w:val="00A76901"/>
    <w:rsid w:val="00A76F57"/>
    <w:rsid w:val="00A87835"/>
    <w:rsid w:val="00A92D22"/>
    <w:rsid w:val="00A93BAE"/>
    <w:rsid w:val="00AA0A30"/>
    <w:rsid w:val="00AA159E"/>
    <w:rsid w:val="00AA1A1F"/>
    <w:rsid w:val="00AA2A0A"/>
    <w:rsid w:val="00AA5B37"/>
    <w:rsid w:val="00AA62FF"/>
    <w:rsid w:val="00AA6424"/>
    <w:rsid w:val="00AB1227"/>
    <w:rsid w:val="00AB3C1F"/>
    <w:rsid w:val="00AB3C78"/>
    <w:rsid w:val="00AB640F"/>
    <w:rsid w:val="00AC1626"/>
    <w:rsid w:val="00AC1835"/>
    <w:rsid w:val="00AC2CD1"/>
    <w:rsid w:val="00AC3708"/>
    <w:rsid w:val="00AC3E49"/>
    <w:rsid w:val="00AC4FB4"/>
    <w:rsid w:val="00AD0C7C"/>
    <w:rsid w:val="00AD1AE0"/>
    <w:rsid w:val="00AD2875"/>
    <w:rsid w:val="00AD3103"/>
    <w:rsid w:val="00AD357A"/>
    <w:rsid w:val="00AD68CB"/>
    <w:rsid w:val="00AD760E"/>
    <w:rsid w:val="00AE20EB"/>
    <w:rsid w:val="00AE4D00"/>
    <w:rsid w:val="00AE4FAF"/>
    <w:rsid w:val="00AE5F8C"/>
    <w:rsid w:val="00AE61FE"/>
    <w:rsid w:val="00AE66F9"/>
    <w:rsid w:val="00AF0891"/>
    <w:rsid w:val="00AF5540"/>
    <w:rsid w:val="00AF64FA"/>
    <w:rsid w:val="00AF6879"/>
    <w:rsid w:val="00B027A8"/>
    <w:rsid w:val="00B02C49"/>
    <w:rsid w:val="00B04202"/>
    <w:rsid w:val="00B042CA"/>
    <w:rsid w:val="00B06FB0"/>
    <w:rsid w:val="00B11A44"/>
    <w:rsid w:val="00B135D5"/>
    <w:rsid w:val="00B15862"/>
    <w:rsid w:val="00B15E0A"/>
    <w:rsid w:val="00B170EC"/>
    <w:rsid w:val="00B17809"/>
    <w:rsid w:val="00B220DE"/>
    <w:rsid w:val="00B23199"/>
    <w:rsid w:val="00B24B86"/>
    <w:rsid w:val="00B27B22"/>
    <w:rsid w:val="00B31216"/>
    <w:rsid w:val="00B34C1D"/>
    <w:rsid w:val="00B3648E"/>
    <w:rsid w:val="00B41877"/>
    <w:rsid w:val="00B42D4D"/>
    <w:rsid w:val="00B441E9"/>
    <w:rsid w:val="00B444F6"/>
    <w:rsid w:val="00B44F9B"/>
    <w:rsid w:val="00B45893"/>
    <w:rsid w:val="00B46868"/>
    <w:rsid w:val="00B47834"/>
    <w:rsid w:val="00B47DBC"/>
    <w:rsid w:val="00B50647"/>
    <w:rsid w:val="00B50FA1"/>
    <w:rsid w:val="00B54368"/>
    <w:rsid w:val="00B54AAE"/>
    <w:rsid w:val="00B54FF9"/>
    <w:rsid w:val="00B554C1"/>
    <w:rsid w:val="00B5630F"/>
    <w:rsid w:val="00B56DBA"/>
    <w:rsid w:val="00B61068"/>
    <w:rsid w:val="00B63B47"/>
    <w:rsid w:val="00B6560A"/>
    <w:rsid w:val="00B65CE2"/>
    <w:rsid w:val="00B7124A"/>
    <w:rsid w:val="00B71306"/>
    <w:rsid w:val="00B72C95"/>
    <w:rsid w:val="00B75772"/>
    <w:rsid w:val="00B76680"/>
    <w:rsid w:val="00B777AE"/>
    <w:rsid w:val="00B7798A"/>
    <w:rsid w:val="00B77C01"/>
    <w:rsid w:val="00B8112E"/>
    <w:rsid w:val="00B825A9"/>
    <w:rsid w:val="00B85910"/>
    <w:rsid w:val="00B91483"/>
    <w:rsid w:val="00B95330"/>
    <w:rsid w:val="00BA0395"/>
    <w:rsid w:val="00BA4A8F"/>
    <w:rsid w:val="00BA4AED"/>
    <w:rsid w:val="00BA5612"/>
    <w:rsid w:val="00BA613C"/>
    <w:rsid w:val="00BA71E5"/>
    <w:rsid w:val="00BB008A"/>
    <w:rsid w:val="00BB1911"/>
    <w:rsid w:val="00BB211D"/>
    <w:rsid w:val="00BB74A5"/>
    <w:rsid w:val="00BB75A7"/>
    <w:rsid w:val="00BC0324"/>
    <w:rsid w:val="00BC0EDD"/>
    <w:rsid w:val="00BC1FA7"/>
    <w:rsid w:val="00BC281A"/>
    <w:rsid w:val="00BC308B"/>
    <w:rsid w:val="00BC3D8E"/>
    <w:rsid w:val="00BC641F"/>
    <w:rsid w:val="00BC72DD"/>
    <w:rsid w:val="00BD0579"/>
    <w:rsid w:val="00BD0DFC"/>
    <w:rsid w:val="00BD0E7D"/>
    <w:rsid w:val="00BD2261"/>
    <w:rsid w:val="00BD3FA0"/>
    <w:rsid w:val="00BD3FD2"/>
    <w:rsid w:val="00BD4FDB"/>
    <w:rsid w:val="00BD6555"/>
    <w:rsid w:val="00BD7216"/>
    <w:rsid w:val="00BE12A8"/>
    <w:rsid w:val="00BE2081"/>
    <w:rsid w:val="00BE4AFB"/>
    <w:rsid w:val="00BE524A"/>
    <w:rsid w:val="00BF41E5"/>
    <w:rsid w:val="00BF6BF1"/>
    <w:rsid w:val="00BF7270"/>
    <w:rsid w:val="00C015B1"/>
    <w:rsid w:val="00C040D6"/>
    <w:rsid w:val="00C04CD5"/>
    <w:rsid w:val="00C050FC"/>
    <w:rsid w:val="00C05928"/>
    <w:rsid w:val="00C072E5"/>
    <w:rsid w:val="00C101A9"/>
    <w:rsid w:val="00C103EB"/>
    <w:rsid w:val="00C1203C"/>
    <w:rsid w:val="00C1231D"/>
    <w:rsid w:val="00C12486"/>
    <w:rsid w:val="00C158F1"/>
    <w:rsid w:val="00C162A9"/>
    <w:rsid w:val="00C167CE"/>
    <w:rsid w:val="00C16DC9"/>
    <w:rsid w:val="00C16DD3"/>
    <w:rsid w:val="00C16E33"/>
    <w:rsid w:val="00C175EC"/>
    <w:rsid w:val="00C21DA7"/>
    <w:rsid w:val="00C23B5B"/>
    <w:rsid w:val="00C24407"/>
    <w:rsid w:val="00C24D4F"/>
    <w:rsid w:val="00C27204"/>
    <w:rsid w:val="00C27A9D"/>
    <w:rsid w:val="00C27CD6"/>
    <w:rsid w:val="00C334CB"/>
    <w:rsid w:val="00C359D4"/>
    <w:rsid w:val="00C35AC3"/>
    <w:rsid w:val="00C41A0F"/>
    <w:rsid w:val="00C42188"/>
    <w:rsid w:val="00C428F1"/>
    <w:rsid w:val="00C46D2C"/>
    <w:rsid w:val="00C47D5E"/>
    <w:rsid w:val="00C51B8B"/>
    <w:rsid w:val="00C54153"/>
    <w:rsid w:val="00C5664E"/>
    <w:rsid w:val="00C57C6D"/>
    <w:rsid w:val="00C61E06"/>
    <w:rsid w:val="00C63ED7"/>
    <w:rsid w:val="00C657C0"/>
    <w:rsid w:val="00C658B0"/>
    <w:rsid w:val="00C66815"/>
    <w:rsid w:val="00C67551"/>
    <w:rsid w:val="00C73375"/>
    <w:rsid w:val="00C73C4A"/>
    <w:rsid w:val="00C76385"/>
    <w:rsid w:val="00C765C2"/>
    <w:rsid w:val="00C8080D"/>
    <w:rsid w:val="00C84208"/>
    <w:rsid w:val="00C84DEC"/>
    <w:rsid w:val="00C94808"/>
    <w:rsid w:val="00C978B1"/>
    <w:rsid w:val="00CA2C06"/>
    <w:rsid w:val="00CA3022"/>
    <w:rsid w:val="00CA54A2"/>
    <w:rsid w:val="00CA6853"/>
    <w:rsid w:val="00CB1C4D"/>
    <w:rsid w:val="00CB42F9"/>
    <w:rsid w:val="00CB6217"/>
    <w:rsid w:val="00CB72F5"/>
    <w:rsid w:val="00CC03BE"/>
    <w:rsid w:val="00CC3D0D"/>
    <w:rsid w:val="00CD0398"/>
    <w:rsid w:val="00CD08AC"/>
    <w:rsid w:val="00CD4203"/>
    <w:rsid w:val="00CD73D3"/>
    <w:rsid w:val="00CE183C"/>
    <w:rsid w:val="00CE3C4E"/>
    <w:rsid w:val="00CE3C5A"/>
    <w:rsid w:val="00CE5234"/>
    <w:rsid w:val="00CE54C5"/>
    <w:rsid w:val="00CE65F2"/>
    <w:rsid w:val="00CE726D"/>
    <w:rsid w:val="00CE7DA4"/>
    <w:rsid w:val="00CF25E3"/>
    <w:rsid w:val="00CF29E2"/>
    <w:rsid w:val="00CF4E2A"/>
    <w:rsid w:val="00CF60D4"/>
    <w:rsid w:val="00CF62A7"/>
    <w:rsid w:val="00D0230C"/>
    <w:rsid w:val="00D064BC"/>
    <w:rsid w:val="00D152AE"/>
    <w:rsid w:val="00D15AEB"/>
    <w:rsid w:val="00D16869"/>
    <w:rsid w:val="00D17B17"/>
    <w:rsid w:val="00D203B6"/>
    <w:rsid w:val="00D20BE3"/>
    <w:rsid w:val="00D211AB"/>
    <w:rsid w:val="00D21EBC"/>
    <w:rsid w:val="00D22E9F"/>
    <w:rsid w:val="00D23974"/>
    <w:rsid w:val="00D23BED"/>
    <w:rsid w:val="00D25C7A"/>
    <w:rsid w:val="00D26C1D"/>
    <w:rsid w:val="00D278CB"/>
    <w:rsid w:val="00D27ECF"/>
    <w:rsid w:val="00D27EF4"/>
    <w:rsid w:val="00D30B9C"/>
    <w:rsid w:val="00D327F3"/>
    <w:rsid w:val="00D3432A"/>
    <w:rsid w:val="00D34C9C"/>
    <w:rsid w:val="00D434ED"/>
    <w:rsid w:val="00D44048"/>
    <w:rsid w:val="00D441C3"/>
    <w:rsid w:val="00D442E5"/>
    <w:rsid w:val="00D45CC6"/>
    <w:rsid w:val="00D46722"/>
    <w:rsid w:val="00D50756"/>
    <w:rsid w:val="00D5459C"/>
    <w:rsid w:val="00D5663B"/>
    <w:rsid w:val="00D567E1"/>
    <w:rsid w:val="00D57302"/>
    <w:rsid w:val="00D57A11"/>
    <w:rsid w:val="00D60F68"/>
    <w:rsid w:val="00D618F4"/>
    <w:rsid w:val="00D65A76"/>
    <w:rsid w:val="00D73C70"/>
    <w:rsid w:val="00D748CC"/>
    <w:rsid w:val="00D74BD5"/>
    <w:rsid w:val="00D75446"/>
    <w:rsid w:val="00D769B1"/>
    <w:rsid w:val="00D803E3"/>
    <w:rsid w:val="00D8300C"/>
    <w:rsid w:val="00D85405"/>
    <w:rsid w:val="00D85D2C"/>
    <w:rsid w:val="00D92CC5"/>
    <w:rsid w:val="00D9363C"/>
    <w:rsid w:val="00DA19C7"/>
    <w:rsid w:val="00DA3C20"/>
    <w:rsid w:val="00DA4973"/>
    <w:rsid w:val="00DB31A2"/>
    <w:rsid w:val="00DB352D"/>
    <w:rsid w:val="00DB6F3A"/>
    <w:rsid w:val="00DB7B81"/>
    <w:rsid w:val="00DC0BF1"/>
    <w:rsid w:val="00DC3FF5"/>
    <w:rsid w:val="00DC4349"/>
    <w:rsid w:val="00DC5010"/>
    <w:rsid w:val="00DC57F6"/>
    <w:rsid w:val="00DC5BFA"/>
    <w:rsid w:val="00DC7C64"/>
    <w:rsid w:val="00DD0C7F"/>
    <w:rsid w:val="00DD3A21"/>
    <w:rsid w:val="00DD500D"/>
    <w:rsid w:val="00DD504C"/>
    <w:rsid w:val="00DD52F9"/>
    <w:rsid w:val="00DD5FA5"/>
    <w:rsid w:val="00DD76B7"/>
    <w:rsid w:val="00DE098F"/>
    <w:rsid w:val="00DE213D"/>
    <w:rsid w:val="00DE4CF5"/>
    <w:rsid w:val="00DE6393"/>
    <w:rsid w:val="00DE72DC"/>
    <w:rsid w:val="00DF119A"/>
    <w:rsid w:val="00DF1885"/>
    <w:rsid w:val="00DF482D"/>
    <w:rsid w:val="00DF5063"/>
    <w:rsid w:val="00DF5F04"/>
    <w:rsid w:val="00DF7493"/>
    <w:rsid w:val="00DF7A60"/>
    <w:rsid w:val="00E033AC"/>
    <w:rsid w:val="00E0350B"/>
    <w:rsid w:val="00E03D17"/>
    <w:rsid w:val="00E04558"/>
    <w:rsid w:val="00E0528A"/>
    <w:rsid w:val="00E052BD"/>
    <w:rsid w:val="00E056A7"/>
    <w:rsid w:val="00E07AC7"/>
    <w:rsid w:val="00E07E98"/>
    <w:rsid w:val="00E25372"/>
    <w:rsid w:val="00E26F04"/>
    <w:rsid w:val="00E27104"/>
    <w:rsid w:val="00E33498"/>
    <w:rsid w:val="00E35F4C"/>
    <w:rsid w:val="00E41539"/>
    <w:rsid w:val="00E41BA8"/>
    <w:rsid w:val="00E4301C"/>
    <w:rsid w:val="00E45216"/>
    <w:rsid w:val="00E45EDC"/>
    <w:rsid w:val="00E4732D"/>
    <w:rsid w:val="00E47B92"/>
    <w:rsid w:val="00E51231"/>
    <w:rsid w:val="00E62037"/>
    <w:rsid w:val="00E64820"/>
    <w:rsid w:val="00E67699"/>
    <w:rsid w:val="00E676F9"/>
    <w:rsid w:val="00E722E0"/>
    <w:rsid w:val="00E73E93"/>
    <w:rsid w:val="00E73FF0"/>
    <w:rsid w:val="00E757CB"/>
    <w:rsid w:val="00E7607E"/>
    <w:rsid w:val="00E8202D"/>
    <w:rsid w:val="00E82F7D"/>
    <w:rsid w:val="00E83048"/>
    <w:rsid w:val="00E842F0"/>
    <w:rsid w:val="00E86289"/>
    <w:rsid w:val="00E9499A"/>
    <w:rsid w:val="00E97B07"/>
    <w:rsid w:val="00E97EA6"/>
    <w:rsid w:val="00EA09A5"/>
    <w:rsid w:val="00EA1CB3"/>
    <w:rsid w:val="00EA38F8"/>
    <w:rsid w:val="00EA3B6F"/>
    <w:rsid w:val="00EA5142"/>
    <w:rsid w:val="00EB0D69"/>
    <w:rsid w:val="00EB129A"/>
    <w:rsid w:val="00EC288C"/>
    <w:rsid w:val="00EC50A0"/>
    <w:rsid w:val="00EC58D5"/>
    <w:rsid w:val="00EC5927"/>
    <w:rsid w:val="00EC6816"/>
    <w:rsid w:val="00ED2A3B"/>
    <w:rsid w:val="00ED41AB"/>
    <w:rsid w:val="00ED5C03"/>
    <w:rsid w:val="00ED624E"/>
    <w:rsid w:val="00EE1120"/>
    <w:rsid w:val="00EE57E7"/>
    <w:rsid w:val="00EE622B"/>
    <w:rsid w:val="00EE636D"/>
    <w:rsid w:val="00EE6E49"/>
    <w:rsid w:val="00EF055D"/>
    <w:rsid w:val="00EF061B"/>
    <w:rsid w:val="00EF0E26"/>
    <w:rsid w:val="00EF2633"/>
    <w:rsid w:val="00EF2A40"/>
    <w:rsid w:val="00EF776E"/>
    <w:rsid w:val="00F0067F"/>
    <w:rsid w:val="00F00C4A"/>
    <w:rsid w:val="00F0387C"/>
    <w:rsid w:val="00F05596"/>
    <w:rsid w:val="00F07176"/>
    <w:rsid w:val="00F10DB1"/>
    <w:rsid w:val="00F13519"/>
    <w:rsid w:val="00F1412B"/>
    <w:rsid w:val="00F15CF6"/>
    <w:rsid w:val="00F16316"/>
    <w:rsid w:val="00F207AD"/>
    <w:rsid w:val="00F21009"/>
    <w:rsid w:val="00F224CC"/>
    <w:rsid w:val="00F22A44"/>
    <w:rsid w:val="00F22EB2"/>
    <w:rsid w:val="00F23919"/>
    <w:rsid w:val="00F24623"/>
    <w:rsid w:val="00F271D8"/>
    <w:rsid w:val="00F35123"/>
    <w:rsid w:val="00F3762D"/>
    <w:rsid w:val="00F37D36"/>
    <w:rsid w:val="00F37D84"/>
    <w:rsid w:val="00F4035A"/>
    <w:rsid w:val="00F41AA9"/>
    <w:rsid w:val="00F41AD6"/>
    <w:rsid w:val="00F527D0"/>
    <w:rsid w:val="00F52C2B"/>
    <w:rsid w:val="00F558D0"/>
    <w:rsid w:val="00F60266"/>
    <w:rsid w:val="00F605E9"/>
    <w:rsid w:val="00F62CB5"/>
    <w:rsid w:val="00F62EF1"/>
    <w:rsid w:val="00F63081"/>
    <w:rsid w:val="00F63C4B"/>
    <w:rsid w:val="00F6516C"/>
    <w:rsid w:val="00F651DB"/>
    <w:rsid w:val="00F65919"/>
    <w:rsid w:val="00F71192"/>
    <w:rsid w:val="00F71B62"/>
    <w:rsid w:val="00F72775"/>
    <w:rsid w:val="00F738A6"/>
    <w:rsid w:val="00F74FDA"/>
    <w:rsid w:val="00F77172"/>
    <w:rsid w:val="00F813F9"/>
    <w:rsid w:val="00F828FE"/>
    <w:rsid w:val="00F847E9"/>
    <w:rsid w:val="00F8528E"/>
    <w:rsid w:val="00F90BBE"/>
    <w:rsid w:val="00F91D45"/>
    <w:rsid w:val="00F920B8"/>
    <w:rsid w:val="00F92F5C"/>
    <w:rsid w:val="00F93FC2"/>
    <w:rsid w:val="00F95039"/>
    <w:rsid w:val="00F95C33"/>
    <w:rsid w:val="00F96184"/>
    <w:rsid w:val="00F9654E"/>
    <w:rsid w:val="00F97108"/>
    <w:rsid w:val="00FA060B"/>
    <w:rsid w:val="00FA4C76"/>
    <w:rsid w:val="00FA4EF4"/>
    <w:rsid w:val="00FA4F7C"/>
    <w:rsid w:val="00FA5C30"/>
    <w:rsid w:val="00FA6524"/>
    <w:rsid w:val="00FA6C4A"/>
    <w:rsid w:val="00FA751B"/>
    <w:rsid w:val="00FA7806"/>
    <w:rsid w:val="00FB12C4"/>
    <w:rsid w:val="00FB12C7"/>
    <w:rsid w:val="00FB1F3B"/>
    <w:rsid w:val="00FB7DA9"/>
    <w:rsid w:val="00FC01CE"/>
    <w:rsid w:val="00FC1A2B"/>
    <w:rsid w:val="00FC1ED2"/>
    <w:rsid w:val="00FC34DA"/>
    <w:rsid w:val="00FC47CA"/>
    <w:rsid w:val="00FC5E10"/>
    <w:rsid w:val="00FC6EF2"/>
    <w:rsid w:val="00FD13B4"/>
    <w:rsid w:val="00FD1BAF"/>
    <w:rsid w:val="00FD305C"/>
    <w:rsid w:val="00FD311F"/>
    <w:rsid w:val="00FD4A1E"/>
    <w:rsid w:val="00FD5B43"/>
    <w:rsid w:val="00FD6EA7"/>
    <w:rsid w:val="00FD7CD2"/>
    <w:rsid w:val="00FE1DD5"/>
    <w:rsid w:val="00FE5BE4"/>
    <w:rsid w:val="00FE6B96"/>
    <w:rsid w:val="00FF1843"/>
    <w:rsid w:val="00FF2BD5"/>
    <w:rsid w:val="00FF4C2E"/>
    <w:rsid w:val="00FF556E"/>
    <w:rsid w:val="00FF5F24"/>
    <w:rsid w:val="00FF642E"/>
    <w:rsid w:val="00FF6A41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FAA214-FE89-4096-A3F5-0A1ECA8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231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92A6A"/>
    <w:pPr>
      <w:numPr>
        <w:numId w:val="2"/>
      </w:numPr>
      <w:tabs>
        <w:tab w:val="left" w:pos="567"/>
      </w:tabs>
      <w:suppressAutoHyphens/>
      <w:spacing w:after="0"/>
      <w:ind w:left="601" w:hanging="431"/>
      <w:jc w:val="center"/>
      <w:outlineLvl w:val="0"/>
    </w:pPr>
    <w:rPr>
      <w:rFonts w:ascii="Times New Roman" w:hAnsi="Times New Roman"/>
      <w:b/>
      <w:bCs/>
      <w: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2A6A"/>
    <w:pPr>
      <w:keepLines/>
      <w:numPr>
        <w:ilvl w:val="1"/>
        <w:numId w:val="2"/>
      </w:numPr>
      <w:tabs>
        <w:tab w:val="left" w:pos="1276"/>
      </w:tabs>
      <w:suppressAutoHyphens/>
      <w:spacing w:after="120"/>
      <w:jc w:val="both"/>
      <w:outlineLvl w:val="1"/>
    </w:pPr>
    <w:rPr>
      <w:rFonts w:ascii="Helvetica" w:hAnsi="Helvetica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2A6A"/>
    <w:pPr>
      <w:keepLines/>
      <w:numPr>
        <w:ilvl w:val="2"/>
        <w:numId w:val="2"/>
      </w:numPr>
      <w:tabs>
        <w:tab w:val="left" w:pos="2127"/>
      </w:tabs>
      <w:suppressAutoHyphens/>
      <w:spacing w:after="120"/>
      <w:ind w:left="720"/>
      <w:jc w:val="both"/>
      <w:outlineLvl w:val="2"/>
    </w:pPr>
    <w:rPr>
      <w:rFonts w:ascii="Helvetica" w:hAnsi="Helvetica"/>
      <w:szCs w:val="1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2A6A"/>
    <w:pPr>
      <w:keepLines/>
      <w:numPr>
        <w:ilvl w:val="3"/>
        <w:numId w:val="2"/>
      </w:numPr>
      <w:tabs>
        <w:tab w:val="left" w:pos="3119"/>
      </w:tabs>
      <w:suppressAutoHyphens/>
      <w:spacing w:after="120"/>
      <w:jc w:val="both"/>
      <w:outlineLvl w:val="3"/>
    </w:pPr>
    <w:rPr>
      <w:rFonts w:ascii="Helvetica" w:hAnsi="Helvetica"/>
      <w:szCs w:val="18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692A6A"/>
    <w:pPr>
      <w:numPr>
        <w:ilvl w:val="4"/>
      </w:numPr>
      <w:ind w:left="3544" w:hanging="425"/>
      <w:outlineLvl w:val="4"/>
    </w:pPr>
  </w:style>
  <w:style w:type="paragraph" w:styleId="Nagwek6">
    <w:name w:val="heading 6"/>
    <w:basedOn w:val="Nagwek5"/>
    <w:next w:val="Normalny"/>
    <w:link w:val="Nagwek6Znak"/>
    <w:uiPriority w:val="99"/>
    <w:qFormat/>
    <w:rsid w:val="00692A6A"/>
    <w:pPr>
      <w:numPr>
        <w:ilvl w:val="5"/>
      </w:numPr>
      <w:tabs>
        <w:tab w:val="clear" w:pos="3119"/>
        <w:tab w:val="left" w:pos="3969"/>
      </w:tabs>
      <w:ind w:left="3969" w:hanging="443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3B221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92A6A"/>
    <w:rPr>
      <w:rFonts w:ascii="Times New Roman" w:hAnsi="Times New Roman" w:cs="Times New Roman"/>
      <w:b/>
      <w:bCs/>
      <w:caps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92A6A"/>
    <w:rPr>
      <w:rFonts w:ascii="Helvetica" w:hAnsi="Helvetica" w:cs="Times New Roman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92A6A"/>
    <w:rPr>
      <w:rFonts w:ascii="Helvetica" w:hAnsi="Helvetica" w:cs="Times New Roman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92A6A"/>
    <w:rPr>
      <w:rFonts w:ascii="Helvetica" w:hAnsi="Helvetica" w:cs="Times New Roman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92A6A"/>
    <w:rPr>
      <w:rFonts w:ascii="Helvetica" w:hAnsi="Helvetica" w:cs="Times New Roman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92A6A"/>
    <w:rPr>
      <w:rFonts w:ascii="Helvetica" w:hAnsi="Helvetica" w:cs="Times New Roman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2218"/>
    <w:rPr>
      <w:rFonts w:ascii="Cambria" w:hAnsi="Cambria"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692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0A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4F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A4F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4F6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0918BB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918B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82F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F920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7E6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E6ADE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8D72C3"/>
    <w:rPr>
      <w:rFonts w:cs="Times New Roman"/>
      <w:b/>
      <w:bCs/>
    </w:rPr>
  </w:style>
  <w:style w:type="character" w:customStyle="1" w:styleId="ff3">
    <w:name w:val="ff3"/>
    <w:basedOn w:val="Domylnaczcionkaakapitu"/>
    <w:uiPriority w:val="99"/>
    <w:rsid w:val="002E0959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4686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4686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472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6802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4762</Words>
  <Characters>28578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SP16_Lenovo-i5</cp:lastModifiedBy>
  <cp:revision>2</cp:revision>
  <cp:lastPrinted>2017-06-19T09:55:00Z</cp:lastPrinted>
  <dcterms:created xsi:type="dcterms:W3CDTF">2024-01-17T11:33:00Z</dcterms:created>
  <dcterms:modified xsi:type="dcterms:W3CDTF">2024-01-17T11:33:00Z</dcterms:modified>
</cp:coreProperties>
</file>