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left"/>
        <w:rPr>
          <w:b w:val="false"/>
          <w:i w:val="false"/>
          <w:caps w:val="false"/>
          <w:smallCaps w:val="false"/>
          <w:color w:val="0C0C0C"/>
          <w:spacing w:val="0"/>
          <w:sz w:val="17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ind w:left="0" w:right="0" w:hanging="0"/>
        <w:jc w:val="left"/>
        <w:rPr>
          <w:i w:val="false"/>
          <w:caps w:val="false"/>
          <w:smallCaps w:val="false"/>
          <w:color w:val="0C0C0C"/>
          <w:spacing w:val="0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C0C0C"/>
          <w:spacing w:val="0"/>
          <w:sz w:val="24"/>
          <w:szCs w:val="24"/>
        </w:rPr>
        <w:t>Rozkład materiału do wychowania do życia w rodzinie w klasie 7 szkoły podstawowej</w:t>
      </w:r>
    </w:p>
    <w:p>
      <w:pPr>
        <w:pStyle w:val="Normal"/>
        <w:widowControl/>
        <w:bidi w:val="0"/>
        <w:ind w:left="0" w:right="0" w:hanging="0"/>
        <w:jc w:val="left"/>
        <w:rPr>
          <w:i w:val="false"/>
          <w:caps w:val="false"/>
          <w:smallCaps w:val="false"/>
          <w:color w:val="0C0C0C"/>
          <w:spacing w:val="0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i w:val="false"/>
          <w:caps w:val="false"/>
          <w:smallCaps w:val="false"/>
          <w:color w:val="0C0C0C"/>
          <w:spacing w:val="0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C0C0C"/>
          <w:spacing w:val="0"/>
          <w:sz w:val="17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C0C0C"/>
          <w:spacing w:val="0"/>
          <w:sz w:val="17"/>
        </w:rPr>
        <w:t>. Rozwój człowieka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C0C0C"/>
          <w:spacing w:val="0"/>
          <w:sz w:val="17"/>
        </w:rPr>
        <w:t>2. Dojrzałość to znaczy…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C0C0C"/>
          <w:spacing w:val="0"/>
          <w:sz w:val="17"/>
        </w:rPr>
        <w:t>3. Dojrzewanie – rozwój fizyczny - lekcja dla grupy dziewcząt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C0C0C"/>
          <w:spacing w:val="0"/>
          <w:sz w:val="17"/>
        </w:rPr>
        <w:t>4. Dojrzewanie – rozwój fizyczny - lekcja dla grupy chłopców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C0C0C"/>
          <w:spacing w:val="0"/>
          <w:sz w:val="17"/>
        </w:rPr>
        <w:t>5. Dojrzewanie – zmiany psychiczne - lekcja dla grupy dziewcząt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C0C0C"/>
          <w:spacing w:val="0"/>
          <w:sz w:val="17"/>
        </w:rPr>
        <w:t>6. Dojrzewanie – zmiany psychiczne - lekcja dla grupy chłopców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C0C0C"/>
          <w:spacing w:val="0"/>
          <w:sz w:val="17"/>
        </w:rPr>
        <w:t>7. Pierwsze uczucia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C0C0C"/>
          <w:spacing w:val="0"/>
          <w:sz w:val="17"/>
        </w:rPr>
        <w:t>8. Przekazywanie życia - lekcja dla grupy dziewcząt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C0C0C"/>
          <w:spacing w:val="0"/>
          <w:sz w:val="17"/>
        </w:rPr>
        <w:t>9. Przekazywanie życia - lekcja dla grupy chłopców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C0C0C"/>
          <w:spacing w:val="0"/>
          <w:sz w:val="17"/>
        </w:rPr>
        <w:t>10. Mężczyzna i kobieta. Co warto wiedzieć o ich płodności? - lekcja dla grupy dziewcząt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C0C0C"/>
          <w:spacing w:val="0"/>
          <w:sz w:val="17"/>
        </w:rPr>
        <w:t>11. Mężczyzna i kobieta. Co warto wiedzieć o ich płodności? - lekcja dla grupy chłopców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C0C0C"/>
          <w:spacing w:val="0"/>
          <w:sz w:val="17"/>
        </w:rPr>
        <w:t>12. Czas oczekiwania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C0C0C"/>
          <w:spacing w:val="0"/>
          <w:sz w:val="17"/>
        </w:rPr>
        <w:t>13. Pierwsze kroki w szczęśliwe dzieciństwo - lekcja dla grupy dziewcząt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C0C0C"/>
          <w:spacing w:val="0"/>
          <w:sz w:val="17"/>
        </w:rPr>
        <w:t>14. Pierwsze kroki w szczęśliwe dzieciństwo - lekcja dla grupy chłopców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C0C0C"/>
          <w:spacing w:val="0"/>
          <w:sz w:val="17"/>
        </w:rPr>
        <w:t>15. Komunikacja w rodzinie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C0C0C"/>
          <w:spacing w:val="0"/>
          <w:sz w:val="17"/>
        </w:rPr>
        <w:t>16. Savoir-vivre, czyli zasady dobrego wychowania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C0C0C"/>
          <w:spacing w:val="0"/>
          <w:sz w:val="17"/>
        </w:rPr>
        <w:t>17. Utrata wolności, czyli uzależnienia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C0C0C"/>
          <w:spacing w:val="0"/>
          <w:sz w:val="17"/>
        </w:rPr>
        <w:t>18. Uzależnienia behawioralne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C0C0C"/>
          <w:spacing w:val="0"/>
          <w:sz w:val="17"/>
        </w:rPr>
        <w:t>19. Ludzie drogowskazy</w:t>
      </w:r>
      <w:r>
        <w:rPr>
          <w:rFonts w:ascii="Times New Roman" w:hAnsi="Times New Roman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LibreOffice/7.0.1.2$Windows_X86_64 LibreOffice_project/7cbcfc562f6eb6708b5ff7d7397325de9e764452</Application>
  <Pages>1</Pages>
  <Words>151</Words>
  <Characters>858</Characters>
  <CharactersWithSpaces>1012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2020-10-05T09:15:43Z</dcterms:created>
  <dc:creator/>
  <dc:description/>
  <dc:language>pl-PL</dc:language>
  <cp:lastModifiedBy/>
  <dcterms:modified xsi:type="dcterms:W3CDTF">2020-10-05T09:40:25Z</dcterms:modified>
  <cp:revision>2</cp:revision>
  <dc:subject/>
  <dc:title/>
</cp:coreProperties>
</file>