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BE" w:rsidRPr="00861B11" w:rsidRDefault="007A3CBE" w:rsidP="000F70FE">
      <w:pPr>
        <w:pStyle w:val="Bezodstpw"/>
      </w:pPr>
      <w:r w:rsidRPr="00861B11">
        <w:t>PSO Z RELIGII</w:t>
      </w:r>
    </w:p>
    <w:p w:rsidR="007A3CBE" w:rsidRDefault="007A3CBE" w:rsidP="00861B11">
      <w:pPr>
        <w:pStyle w:val="Bezodstpw"/>
      </w:pPr>
    </w:p>
    <w:p w:rsidR="00861B11" w:rsidRDefault="007A3CBE" w:rsidP="00861B11">
      <w:pPr>
        <w:pStyle w:val="Bezodstpw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ZASADY I KRYTERIA OCENIANIA NA LEKCJACH RELIGII W SZKOLE PODSTAWOWEJ NR 16 Z ODDZIAŁAMI INTEGRACYJNYMI IM. TADEUSZA KOŚCIUSZKI </w:t>
      </w:r>
    </w:p>
    <w:p w:rsidR="007A3CBE" w:rsidRDefault="007A3CBE" w:rsidP="00861B11">
      <w:pPr>
        <w:pStyle w:val="Bezodstpw"/>
        <w:rPr>
          <w:rStyle w:val="FontStyle28"/>
          <w:rFonts w:ascii="Times New Roman" w:hAnsi="Times New Roman"/>
          <w:sz w:val="24"/>
          <w:szCs w:val="24"/>
        </w:rPr>
      </w:pPr>
      <w:r>
        <w:rPr>
          <w:rStyle w:val="FontStyle28"/>
          <w:sz w:val="24"/>
          <w:szCs w:val="24"/>
        </w:rPr>
        <w:t>W PABIANICACH</w:t>
      </w:r>
    </w:p>
    <w:p w:rsidR="007A3CBE" w:rsidRDefault="007A3CBE" w:rsidP="007A3CBE">
      <w:pPr>
        <w:jc w:val="both"/>
      </w:pPr>
    </w:p>
    <w:p w:rsidR="00861B11" w:rsidRDefault="007A3CBE" w:rsidP="00861B11">
      <w:pPr>
        <w:pStyle w:val="Bezodstpw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Przedmiotowy system oceniania z religii zawiera kryteria poznawcze, kształcące</w:t>
      </w:r>
    </w:p>
    <w:p w:rsidR="007A3CBE" w:rsidRDefault="007A3CBE" w:rsidP="00861B11">
      <w:pPr>
        <w:pStyle w:val="Bezodstpw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i wychowawcze. W wartościowaniu oceny z religii nauczyciel uzupełnia dydaktyczny zakres oceny wymiarem duszpasterskim, czyli ideałem życia chrześcijańskiego.</w:t>
      </w:r>
    </w:p>
    <w:p w:rsidR="007A3CBE" w:rsidRDefault="007A3CBE" w:rsidP="00861B11">
      <w:pPr>
        <w:pStyle w:val="Bezodstpw"/>
      </w:pP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Ocenie podlegają: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1"/>
          <w:sz w:val="24"/>
          <w:szCs w:val="24"/>
        </w:rPr>
        <w:t xml:space="preserve">1. Pisemne prace kontrolne, sprawdziany, testy, </w:t>
      </w:r>
      <w:r>
        <w:rPr>
          <w:rStyle w:val="FontStyle32"/>
          <w:sz w:val="24"/>
          <w:szCs w:val="24"/>
        </w:rPr>
        <w:t>obejmujące więcej niż trzy jednostki lekcyjne, zapowiedziane, z co najmniej tygodniowym wyprzedzeniem, sprawdzane przez nauczyciela do dwóch tygodni.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Ponadto kartkówki; zakres ich materiału powinien obejmować nie więcej niż trzy jednostki lekcyjne lub materiał podstawowy. </w:t>
      </w:r>
      <w:r w:rsidRPr="00861B11">
        <w:rPr>
          <w:rStyle w:val="FontStyle32"/>
          <w:color w:val="FF0000"/>
          <w:sz w:val="24"/>
          <w:szCs w:val="24"/>
        </w:rPr>
        <w:t>Nie muszą być zapowiedziane</w:t>
      </w:r>
      <w:r>
        <w:rPr>
          <w:rStyle w:val="FontStyle32"/>
          <w:sz w:val="24"/>
          <w:szCs w:val="24"/>
        </w:rPr>
        <w:t>. Pisemne prace kontrolne są do wglądu uczniów, i rodziców.</w:t>
      </w:r>
    </w:p>
    <w:p w:rsidR="00861B11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Prace pisemne będą oceniane w skali punktowej przeliczanej na oceny w skali 1 - 6 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 następujący sposób:</w:t>
      </w:r>
    </w:p>
    <w:p w:rsidR="007A3CBE" w:rsidRDefault="007A3CBE" w:rsidP="007A3CBE">
      <w:pPr>
        <w:jc w:val="both"/>
        <w:rPr>
          <w:rStyle w:val="FontStyle32"/>
          <w:color w:val="FF0000"/>
          <w:sz w:val="24"/>
          <w:szCs w:val="24"/>
        </w:rPr>
      </w:pPr>
      <w:r>
        <w:rPr>
          <w:rStyle w:val="FontStyle32"/>
          <w:color w:val="FF0000"/>
          <w:sz w:val="24"/>
          <w:szCs w:val="24"/>
        </w:rPr>
        <w:t>100% - celujący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99% - 91% - bardzo dobry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90% -75% - dobry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74%- 50% - dostateczny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49% - 33% - dopuszczający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32% - 0% - niedostateczny </w:t>
      </w:r>
    </w:p>
    <w:p w:rsidR="007A3CBE" w:rsidRDefault="007A3CBE" w:rsidP="00B90959">
      <w:pPr>
        <w:pStyle w:val="Bezodstpw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Uczeń, który nie pisał sprawdzianu i uczeń, który otrzymał ze sprawdzianu ocenę niedostateczną, </w:t>
      </w:r>
      <w:r>
        <w:rPr>
          <w:rStyle w:val="FontStyle32"/>
          <w:color w:val="FF0000"/>
          <w:sz w:val="24"/>
          <w:szCs w:val="24"/>
        </w:rPr>
        <w:t xml:space="preserve">ma prawo poprawienia oceny </w:t>
      </w:r>
      <w:r>
        <w:rPr>
          <w:rStyle w:val="FontStyle32"/>
          <w:sz w:val="24"/>
          <w:szCs w:val="24"/>
        </w:rPr>
        <w:t xml:space="preserve">w ciągu 2 tygodni w toku zajęć szkolnych </w:t>
      </w:r>
      <w:r w:rsidR="00B90959">
        <w:rPr>
          <w:rStyle w:val="FontStyle32"/>
          <w:sz w:val="24"/>
          <w:szCs w:val="24"/>
        </w:rPr>
        <w:t>w </w:t>
      </w:r>
      <w:r>
        <w:rPr>
          <w:rStyle w:val="FontStyle32"/>
          <w:sz w:val="24"/>
          <w:szCs w:val="24"/>
        </w:rPr>
        <w:t>formie uzgodnionej przez ucznia i nauczyciela.</w:t>
      </w:r>
    </w:p>
    <w:p w:rsidR="007A3CBE" w:rsidRDefault="007A3CBE" w:rsidP="00B90959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Poprawiona ocena nie może być skreślona, przy czym nauczyciel może uznać poprawioną ocenę za ostateczną.</w:t>
      </w: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2. Odpowiedzi ustne z zakresu trzech ostatnich lekcji.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Odpowiedzi ustne, na żądanie nauczyciela, obejmują materiał z trzech ostatnich jednostek tematycznych. </w:t>
      </w:r>
      <w:r>
        <w:rPr>
          <w:rStyle w:val="FontStyle32"/>
          <w:color w:val="FF0000"/>
          <w:sz w:val="24"/>
          <w:szCs w:val="24"/>
        </w:rPr>
        <w:t>Oceniane są w skali od 1 do 6</w:t>
      </w:r>
      <w:r>
        <w:rPr>
          <w:rStyle w:val="FontStyle32"/>
          <w:sz w:val="24"/>
          <w:szCs w:val="24"/>
        </w:rPr>
        <w:t>.</w:t>
      </w:r>
    </w:p>
    <w:p w:rsidR="00861B11" w:rsidRDefault="00861B11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 xml:space="preserve">Wypowiedzi samodzielne ucznia w ramach pracy na lekcji oceniane są oceną zbiorczą </w:t>
      </w:r>
      <w:r w:rsidR="00B90959" w:rsidRPr="00B90959">
        <w:t>w</w:t>
      </w:r>
      <w:r w:rsidR="00B90959">
        <w:t> </w:t>
      </w:r>
      <w:r w:rsidRPr="00B90959">
        <w:t>postaci</w:t>
      </w:r>
      <w:r>
        <w:rPr>
          <w:rStyle w:val="FontStyle32"/>
          <w:sz w:val="24"/>
          <w:szCs w:val="24"/>
        </w:rPr>
        <w:t xml:space="preserve"> stopnia w skali 3 - 6</w:t>
      </w: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3. Wypowiedzi w trakcie lekcji, podczas dyskusji, powtórzenia itp.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Uczeń może otrzymać tzw. plusy i minusy. Za pięć plusów uczeń otrzymuje ocenę cząstkową bardzo dobry. 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Ocenę niedostateczną otrzymuje uczeń, który nie pracuje na lekcji i otrzymał 5 minusów, czyli odmawia wykonania poleceń nauczyciela.</w:t>
      </w:r>
    </w:p>
    <w:p w:rsidR="007A3CBE" w:rsidRDefault="008E4D38" w:rsidP="007A3CBE">
      <w:pPr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sz w:val="24"/>
          <w:szCs w:val="24"/>
        </w:rPr>
        <w:t>4</w:t>
      </w:r>
      <w:r w:rsidR="007A3CBE">
        <w:rPr>
          <w:rStyle w:val="FontStyle31"/>
          <w:sz w:val="24"/>
          <w:szCs w:val="24"/>
        </w:rPr>
        <w:t>. Ocena ze znajomości podstawowych prawd wiary zdobywana podczas odpowiedzi ustnej lub pisemnej.</w:t>
      </w:r>
    </w:p>
    <w:p w:rsidR="007A3CBE" w:rsidRPr="00861B11" w:rsidRDefault="008E4D38" w:rsidP="007A3CBE">
      <w:pPr>
        <w:jc w:val="both"/>
        <w:rPr>
          <w:rStyle w:val="FontStyle31"/>
          <w:b w:val="0"/>
          <w:bCs w:val="0"/>
          <w:sz w:val="24"/>
          <w:szCs w:val="24"/>
        </w:rPr>
      </w:pPr>
      <w:r>
        <w:rPr>
          <w:rStyle w:val="FontStyle31"/>
          <w:sz w:val="24"/>
          <w:szCs w:val="24"/>
        </w:rPr>
        <w:t>5</w:t>
      </w:r>
      <w:r w:rsidR="007A3CBE">
        <w:rPr>
          <w:rStyle w:val="FontStyle31"/>
          <w:sz w:val="24"/>
          <w:szCs w:val="24"/>
        </w:rPr>
        <w:t xml:space="preserve">. Zeszyt: </w:t>
      </w:r>
      <w:r w:rsidR="007A3CBE">
        <w:rPr>
          <w:rStyle w:val="FontStyle32"/>
          <w:sz w:val="24"/>
          <w:szCs w:val="24"/>
        </w:rPr>
        <w:t xml:space="preserve">sprawdzany podczas odpowiedzi i według decyzji nauczyciela. Jeden raz </w:t>
      </w:r>
      <w:r w:rsidR="00B90959">
        <w:rPr>
          <w:rStyle w:val="FontStyle32"/>
          <w:sz w:val="24"/>
          <w:szCs w:val="24"/>
        </w:rPr>
        <w:t>w </w:t>
      </w:r>
      <w:r w:rsidR="007A3CBE">
        <w:rPr>
          <w:rStyle w:val="FontStyle32"/>
          <w:sz w:val="24"/>
          <w:szCs w:val="24"/>
        </w:rPr>
        <w:t>semestrze kompleksowa ocena zeszytu. Brak zeszytu odnotowywany jest jako nieprzygotowanie. Po wykorzystaniu limitu nieprzygotowań za brak zeszytu przedmiotowego uczeń otrzymuje ocenę niedostateczną.</w:t>
      </w:r>
    </w:p>
    <w:p w:rsidR="007A3CBE" w:rsidRDefault="008E4D38" w:rsidP="007A3CBE">
      <w:pPr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sz w:val="24"/>
          <w:szCs w:val="24"/>
        </w:rPr>
        <w:t>6</w:t>
      </w:r>
      <w:r w:rsidR="007A3CBE">
        <w:rPr>
          <w:rStyle w:val="FontStyle31"/>
          <w:sz w:val="24"/>
          <w:szCs w:val="24"/>
        </w:rPr>
        <w:t>. Pilność, systematyczność, postawy, umiejętności, osiągnięcia ucznia.</w:t>
      </w:r>
    </w:p>
    <w:p w:rsidR="007A3CBE" w:rsidRDefault="008E4D38" w:rsidP="007A3CBE">
      <w:pPr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sz w:val="24"/>
          <w:szCs w:val="24"/>
        </w:rPr>
        <w:t>7</w:t>
      </w:r>
      <w:r w:rsidR="007A3CBE">
        <w:rPr>
          <w:rStyle w:val="FontStyle31"/>
          <w:sz w:val="24"/>
          <w:szCs w:val="24"/>
        </w:rPr>
        <w:t>. Przygotowanie do poszczególnych katechez.</w:t>
      </w:r>
    </w:p>
    <w:p w:rsidR="007A3CBE" w:rsidRDefault="008E4D38" w:rsidP="007A3CBE">
      <w:pPr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sz w:val="24"/>
          <w:szCs w:val="24"/>
        </w:rPr>
        <w:t>8</w:t>
      </w:r>
      <w:r w:rsidR="007A3CBE">
        <w:rPr>
          <w:rStyle w:val="FontStyle31"/>
          <w:sz w:val="24"/>
          <w:szCs w:val="24"/>
        </w:rPr>
        <w:t>. Korzystanie z Pisma Świętego, podręcznika i innych materiałów katechetycznych.</w:t>
      </w:r>
    </w:p>
    <w:p w:rsidR="007A3CBE" w:rsidRPr="00B90959" w:rsidRDefault="008E4D38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9</w:t>
      </w:r>
      <w:r w:rsidR="00D45D9D">
        <w:rPr>
          <w:rStyle w:val="FontStyle31"/>
          <w:sz w:val="24"/>
          <w:szCs w:val="24"/>
        </w:rPr>
        <w:t>.</w:t>
      </w:r>
      <w:r w:rsidR="007A3CBE">
        <w:rPr>
          <w:rStyle w:val="FontStyle31"/>
          <w:sz w:val="24"/>
          <w:szCs w:val="24"/>
        </w:rPr>
        <w:t>Zaangażowanie w przygotowanie i przeprowadzenie uroczystości szkolnych</w:t>
      </w:r>
      <w:r w:rsidR="00B90959">
        <w:rPr>
          <w:rStyle w:val="FontStyle31"/>
          <w:sz w:val="24"/>
          <w:szCs w:val="24"/>
        </w:rPr>
        <w:t xml:space="preserve"> o </w:t>
      </w:r>
      <w:r w:rsidR="007A3CBE">
        <w:rPr>
          <w:rStyle w:val="FontStyle31"/>
          <w:sz w:val="24"/>
          <w:szCs w:val="24"/>
        </w:rPr>
        <w:t xml:space="preserve">charakterze religijnym, zaangażowanie w przygotowanie gazetek szkolnych, udział </w:t>
      </w:r>
      <w:r w:rsidR="00B90959">
        <w:rPr>
          <w:rStyle w:val="FontStyle31"/>
          <w:sz w:val="24"/>
          <w:szCs w:val="24"/>
        </w:rPr>
        <w:t>w </w:t>
      </w:r>
      <w:r w:rsidR="007A3CBE">
        <w:rPr>
          <w:rStyle w:val="FontStyle31"/>
          <w:sz w:val="24"/>
          <w:szCs w:val="24"/>
        </w:rPr>
        <w:t>konkursach religijnych, współpraca ze wspólnotą parafialną, reprezentowanie szkoły w uroczystościach kościelnych poza szkołą.</w:t>
      </w:r>
    </w:p>
    <w:p w:rsidR="007A3CBE" w:rsidRPr="00B90959" w:rsidRDefault="008E4D38" w:rsidP="007A3CB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31"/>
          <w:sz w:val="24"/>
          <w:szCs w:val="24"/>
        </w:rPr>
        <w:t>10</w:t>
      </w:r>
      <w:r w:rsidR="007A3CBE">
        <w:rPr>
          <w:rStyle w:val="FontStyle31"/>
          <w:sz w:val="24"/>
          <w:szCs w:val="24"/>
        </w:rPr>
        <w:t>. Osobiste zaangażowanie w życie parafii.</w:t>
      </w: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Liczba ocen: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 ciągu jednego półrocza nauczyciel wystawia każdemu uczniowi, co najmniej trzy oceny cząstkowe.</w:t>
      </w:r>
    </w:p>
    <w:p w:rsidR="00B90959" w:rsidRPr="00B90959" w:rsidRDefault="007A3CBE" w:rsidP="007A3CBE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32"/>
          <w:sz w:val="24"/>
          <w:szCs w:val="24"/>
        </w:rPr>
        <w:t>Uczeń może dwa razy w ciągu półrocza zgłosić nieprzygotowanie do lekcji, co zostaje odnotowywane. Uczeń musi zgłosić nieprzygotowanie na początku lekcji w trakcie sprawdzania obecności.</w:t>
      </w:r>
    </w:p>
    <w:p w:rsidR="007A3CBE" w:rsidRPr="00B90959" w:rsidRDefault="007A3CBE" w:rsidP="007A3CBE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32"/>
          <w:sz w:val="24"/>
          <w:szCs w:val="24"/>
        </w:rPr>
        <w:t xml:space="preserve">Promuje się systematyczne ocenianie w ciągu roku szkolnego połączone z możliwością poprawiania do siedmiu dni od otrzymania oceny. W wyjątkowych uzasadnionych sytuacjach poprawianie może odbywać się bezpośrednio przed wystawianiem oceny semestralnej lub </w:t>
      </w:r>
      <w:proofErr w:type="spellStart"/>
      <w:r>
        <w:rPr>
          <w:rStyle w:val="FontStyle32"/>
          <w:sz w:val="24"/>
          <w:szCs w:val="24"/>
        </w:rPr>
        <w:t>końcoworocznej</w:t>
      </w:r>
      <w:proofErr w:type="spellEnd"/>
      <w:r>
        <w:rPr>
          <w:rStyle w:val="FontStyle32"/>
          <w:sz w:val="24"/>
          <w:szCs w:val="24"/>
        </w:rPr>
        <w:t>. Przeprowadza się je według ustaleń osób zainteresowanych w terminie</w:t>
      </w:r>
      <w:r w:rsidR="00B90959">
        <w:rPr>
          <w:rStyle w:val="FontStyle32"/>
          <w:sz w:val="24"/>
          <w:szCs w:val="24"/>
        </w:rPr>
        <w:t xml:space="preserve"> i z </w:t>
      </w:r>
      <w:r>
        <w:rPr>
          <w:rStyle w:val="FontStyle32"/>
          <w:sz w:val="24"/>
          <w:szCs w:val="24"/>
        </w:rPr>
        <w:t>zakresu wskazanego przez nauczyciela religii z zastosowaniem formy pisemnej lub ustnej.</w:t>
      </w:r>
    </w:p>
    <w:p w:rsidR="008E4D38" w:rsidRDefault="008E4D38" w:rsidP="007A3CBE">
      <w:pPr>
        <w:jc w:val="both"/>
        <w:rPr>
          <w:rStyle w:val="FontStyle31"/>
          <w:sz w:val="24"/>
          <w:szCs w:val="24"/>
        </w:rPr>
      </w:pPr>
    </w:p>
    <w:p w:rsidR="008E4D38" w:rsidRDefault="008E4D38" w:rsidP="007A3CBE">
      <w:pPr>
        <w:jc w:val="both"/>
        <w:rPr>
          <w:rStyle w:val="FontStyle31"/>
          <w:sz w:val="24"/>
          <w:szCs w:val="24"/>
        </w:rPr>
      </w:pP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Klasyfikacja:</w:t>
      </w:r>
    </w:p>
    <w:p w:rsidR="007A3CBE" w:rsidRPr="00B90959" w:rsidRDefault="007A3CBE" w:rsidP="007A3CBE">
      <w:pPr>
        <w:jc w:val="both"/>
        <w:rPr>
          <w:rFonts w:ascii="Times New Roman" w:hAnsi="Times New Roman"/>
          <w:sz w:val="24"/>
        </w:rPr>
      </w:pPr>
      <w:r w:rsidRPr="00B90959">
        <w:rPr>
          <w:rFonts w:ascii="Times New Roman" w:hAnsi="Times New Roman"/>
          <w:sz w:val="24"/>
        </w:rPr>
        <w:t>Uczeń, który wcześniej nie uczęszczał na lekcje religii w klasach poprzednich musi uzupełnić zaległości,  w formie egzaminu  klasyfikacyjnego lub innej uzgo</w:t>
      </w:r>
      <w:r w:rsidR="00B90959">
        <w:rPr>
          <w:rFonts w:ascii="Times New Roman" w:hAnsi="Times New Roman"/>
          <w:sz w:val="24"/>
        </w:rPr>
        <w:t>dnionej z nauczycielem religii.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Przy wystawieniu oceny śródrocznej i rocznej przyjmuje się następujące zasady: ocena nie będzie miała charakteru średniej arytmetycznej ocen cząstkowych; znaczący wpływ mają przede wszystkim oceny uzyskane (w </w:t>
      </w:r>
      <w:r w:rsidRPr="00861B11">
        <w:rPr>
          <w:rStyle w:val="FontStyle32"/>
          <w:sz w:val="24"/>
          <w:szCs w:val="24"/>
        </w:rPr>
        <w:t>półroczu</w:t>
      </w:r>
      <w:r>
        <w:rPr>
          <w:rStyle w:val="FontStyle32"/>
          <w:color w:val="FF0000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 xml:space="preserve">lub w ciągu całego roku szkolnego) z prac kontrolnych, dłuższych wypowiedzi, referatów oraz innych form pracy o charakterze samodzielnym. Uczeń, który przystąpi do olimpiady czy konkursu religijnego i pomyślnie ukończy co najmniej etap szkolny, będzie mógł uzyskać podniesienie oceny śródrocznej </w:t>
      </w:r>
      <w:r w:rsidR="00B90959">
        <w:rPr>
          <w:rStyle w:val="FontStyle32"/>
          <w:sz w:val="24"/>
          <w:szCs w:val="24"/>
        </w:rPr>
        <w:t>i </w:t>
      </w:r>
      <w:proofErr w:type="spellStart"/>
      <w:r>
        <w:rPr>
          <w:rStyle w:val="FontStyle32"/>
          <w:sz w:val="24"/>
          <w:szCs w:val="24"/>
        </w:rPr>
        <w:t>końcoworocznej</w:t>
      </w:r>
      <w:proofErr w:type="spellEnd"/>
      <w:r>
        <w:rPr>
          <w:rStyle w:val="FontStyle32"/>
          <w:sz w:val="24"/>
          <w:szCs w:val="24"/>
        </w:rPr>
        <w:t xml:space="preserve"> o jeden stopień.</w:t>
      </w:r>
    </w:p>
    <w:p w:rsidR="007A3CBE" w:rsidRDefault="007A3CBE" w:rsidP="007A3CBE">
      <w:pPr>
        <w:jc w:val="both"/>
        <w:rPr>
          <w:rStyle w:val="FontStyle32"/>
          <w:b/>
          <w:sz w:val="24"/>
          <w:szCs w:val="24"/>
        </w:rPr>
      </w:pPr>
      <w:r>
        <w:rPr>
          <w:rStyle w:val="FontStyle32"/>
          <w:b/>
          <w:sz w:val="24"/>
          <w:szCs w:val="24"/>
        </w:rPr>
        <w:t>Zasady przeprowadzenia egzaminów klasyfikacyjnych: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1. Termin egzaminu klasyfikacyjnego z religii uzgadnia się z uczniem i jego rodzicami (prawnymi opiekunami).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2. Egzamin klasyfikacyjny z religii przeprowadza się w formie pisemnej lub ustnej.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3. Egzamin klasyfikacyjny z religii przeprowadza nauczyciel religii w obecności innego nauczyciela religii wskazanego przez dyrektora szkoły.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4. Z przeprowadzonego egzaminu klasyfikacyjnego z religii sporządza się protokół zawierający w szczególności: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imiona i nazwiska członków komisji, o których mowa w ust. 4,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termin egzaminu klasyfikacyjnego;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zadania (ćwiczenia) egzaminacyjne;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wyniki egzaminu klasyfikacyjnego oraz uzyskane oceny.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Do protokołu dołącza się pisemne prace ucznia. Protokół stanowi załącznik do arkusza ocen ucznia.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 przypadku nieklasyfikowania ucznia z religii w dokumentacji przebiegu nauczania zamiast oceny wpisuje się "nieklasyfikowany".</w:t>
      </w:r>
    </w:p>
    <w:p w:rsidR="007A3CBE" w:rsidRPr="00B90959" w:rsidRDefault="007A3CBE" w:rsidP="007A3CBE">
      <w:pPr>
        <w:jc w:val="both"/>
        <w:rPr>
          <w:rStyle w:val="FontStyle29"/>
          <w:b w:val="0"/>
          <w:bCs w:val="0"/>
          <w:sz w:val="24"/>
          <w:szCs w:val="24"/>
        </w:rPr>
      </w:pPr>
      <w:r>
        <w:rPr>
          <w:rStyle w:val="FontStyle32"/>
          <w:sz w:val="24"/>
          <w:szCs w:val="24"/>
        </w:rPr>
        <w:t>Fakt nieklasyfikowania ucznia z religii nie ma wpływu na promocję do klasy programowo wyższej ani na ukończenie szkoły</w:t>
      </w:r>
    </w:p>
    <w:p w:rsidR="007A3CBE" w:rsidRDefault="007A3CBE" w:rsidP="007A3CBE">
      <w:pPr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Zasady wystawiania oceny śródrocznej i </w:t>
      </w:r>
      <w:proofErr w:type="spellStart"/>
      <w:r>
        <w:rPr>
          <w:rStyle w:val="FontStyle29"/>
          <w:sz w:val="24"/>
          <w:szCs w:val="24"/>
        </w:rPr>
        <w:t>końcoworocznej</w:t>
      </w:r>
      <w:proofErr w:type="spellEnd"/>
      <w:r>
        <w:rPr>
          <w:rStyle w:val="FontStyle29"/>
          <w:sz w:val="24"/>
          <w:szCs w:val="24"/>
        </w:rPr>
        <w:t xml:space="preserve"> z religii</w:t>
      </w:r>
    </w:p>
    <w:p w:rsidR="00B90959" w:rsidRDefault="00B90959" w:rsidP="007A3CBE">
      <w:pPr>
        <w:jc w:val="both"/>
        <w:rPr>
          <w:rStyle w:val="FontStyle29"/>
          <w:sz w:val="24"/>
          <w:szCs w:val="24"/>
        </w:rPr>
      </w:pPr>
    </w:p>
    <w:p w:rsidR="00B90959" w:rsidRPr="00B90959" w:rsidRDefault="007A3CBE" w:rsidP="007A3CBE">
      <w:pPr>
        <w:jc w:val="both"/>
        <w:rPr>
          <w:rStyle w:val="FontStyle30"/>
          <w:sz w:val="24"/>
          <w:szCs w:val="24"/>
          <w:u w:val="single"/>
        </w:rPr>
      </w:pPr>
      <w:r>
        <w:rPr>
          <w:rStyle w:val="FontStyle30"/>
          <w:sz w:val="24"/>
          <w:szCs w:val="24"/>
          <w:u w:val="single"/>
        </w:rPr>
        <w:lastRenderedPageBreak/>
        <w:t>OCENA CELUJĄCA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Uczeń: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Spełnia wymagania określone w zakresie oceny bardzo dobrej oraz:</w:t>
      </w:r>
    </w:p>
    <w:p w:rsidR="007A3CBE" w:rsidRPr="00861B11" w:rsidRDefault="007A3CBE" w:rsidP="007A3CBE">
      <w:pPr>
        <w:jc w:val="both"/>
        <w:rPr>
          <w:rStyle w:val="FontStyle32"/>
          <w:sz w:val="24"/>
          <w:szCs w:val="24"/>
        </w:rPr>
      </w:pPr>
      <w:r w:rsidRPr="00861B11">
        <w:rPr>
          <w:rStyle w:val="FontStyle32"/>
          <w:sz w:val="24"/>
          <w:szCs w:val="24"/>
        </w:rPr>
        <w:t>Wykazuje się bogatą wiedzą religijną.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Samodzielnie posługuje się wiedzą dla celów teoretycznych i praktycznych.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Wykazuje się właściwym stylem wypowiedzi, swobodą w posługiwaniu się terminologią przedmiotową.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Angażuje się w pracach pozalekcyjnych, np. gazetki religijne, montaże sceniczne, pomoce katechetyczne, prezentacje itp.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Uczestniczy w konkursach wiedzy religijnej.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Twórczo uczestniczy w życiu parafii, np. należy do organizacji i ruchów katolickich, uczestniczy w pielgrzymkach w przygotowaniu liturgii Mszy świętej, w przygotowaniu nabożeństw.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Jego pilność, systematyczność, zainteresowanie, stosunek do przedmiotu nie budzi żadnych zastrzeżeń.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Poznane prawdy wiary stosuje w życiu.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Inne osiągnięcia indywidualne ucznia promujące na ocenę celującą.</w:t>
      </w:r>
    </w:p>
    <w:p w:rsidR="00B90959" w:rsidRDefault="00B90959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0"/>
          <w:i w:val="0"/>
          <w:sz w:val="24"/>
          <w:szCs w:val="24"/>
          <w:u w:val="single"/>
        </w:rPr>
      </w:pPr>
      <w:r>
        <w:rPr>
          <w:rStyle w:val="FontStyle30"/>
          <w:sz w:val="24"/>
          <w:szCs w:val="24"/>
          <w:u w:val="single"/>
        </w:rPr>
        <w:t>OCENA BARDZO DOBRA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Uczeń: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Spełnia wymagania określone w zakresie oceny dobrej.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Opanował pełny zakres wiedzy, postaw i umiejętności określony poziomem nauczania religii.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Posiada pełną znajomość „Małego katechizmu".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Wzorowo prowad</w:t>
      </w:r>
      <w:r w:rsidR="008E4D38">
        <w:rPr>
          <w:rStyle w:val="FontStyle32"/>
          <w:sz w:val="24"/>
          <w:szCs w:val="24"/>
        </w:rPr>
        <w:t>zi zeszyt</w:t>
      </w:r>
      <w:r>
        <w:rPr>
          <w:rStyle w:val="FontStyle32"/>
          <w:sz w:val="24"/>
          <w:szCs w:val="24"/>
        </w:rPr>
        <w:t>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Aktywnie uczestniczy w religii.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Postępuje bez żadnych zastrzeżeń.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Jest pilny, systematyczny, zainteresowany przedmiotem.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Chętnie i systematycznie uczestniczy w życiu parafii.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Odpowiedzialnie włącza się w dynamikę i przeżycia roku liturgicznego.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>Stara się być świadkiem wyznawanej wiary.</w:t>
      </w:r>
    </w:p>
    <w:p w:rsidR="00B90959" w:rsidRDefault="00B90959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0"/>
          <w:i w:val="0"/>
          <w:sz w:val="24"/>
          <w:szCs w:val="24"/>
          <w:u w:val="single"/>
        </w:rPr>
      </w:pPr>
      <w:r>
        <w:rPr>
          <w:rStyle w:val="FontStyle30"/>
          <w:sz w:val="24"/>
          <w:szCs w:val="24"/>
          <w:u w:val="single"/>
        </w:rPr>
        <w:t>OCENA DOBRA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Uczeń: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Spełnia wymagania określone w zakresie oceny dostatecznej.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Opanował materiał programowy z religii.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Uczestniczy w rekolekcjach szkolnych.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Wykazuje się dobrą znajomością „Małego katechizmu"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 zeszycie posiada wszystkie n</w:t>
      </w:r>
      <w:r w:rsidR="008E4D38">
        <w:rPr>
          <w:rStyle w:val="FontStyle32"/>
          <w:sz w:val="24"/>
          <w:szCs w:val="24"/>
        </w:rPr>
        <w:t>otatki.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Podczas lekcji posiada określone pomoce (podręcznik, zeszyt i inne) i korzysta z nich.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Systematycznie uczestniczy w zajęciach religii.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Jest zainteresowany przedmiotem.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Włącza się w przeżycia i dynamikę roku liturgicznego.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Postawa ucznia nie budzi wątpliwości, zachowuje szacunek dla wartości religijnych, „świętych miejsc, przedmiotów i znaków".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Stara się być aktywnym podczas lekcji.</w:t>
      </w:r>
    </w:p>
    <w:p w:rsidR="00861B11" w:rsidRDefault="00861B11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0"/>
          <w:i w:val="0"/>
          <w:sz w:val="24"/>
          <w:szCs w:val="24"/>
          <w:u w:val="single"/>
        </w:rPr>
      </w:pPr>
      <w:r>
        <w:rPr>
          <w:rStyle w:val="FontStyle30"/>
          <w:sz w:val="24"/>
          <w:szCs w:val="24"/>
          <w:u w:val="single"/>
        </w:rPr>
        <w:t>OCENA DOSTATECZNA</w:t>
      </w:r>
    </w:p>
    <w:p w:rsidR="007A3CBE" w:rsidRDefault="00B90959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Uczeń: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Opanował łatwe, całkowicie niezbędne wiadomości, postawy i umiejętności.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Prezentuje podstawowe treści materiału programowego z religii.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Wykazuje się podstawową znajomością „Małego katechizmu".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 zeszycie ucznia sporadyc</w:t>
      </w:r>
      <w:r w:rsidR="008E4D38">
        <w:rPr>
          <w:rStyle w:val="FontStyle32"/>
          <w:sz w:val="24"/>
          <w:szCs w:val="24"/>
        </w:rPr>
        <w:t>zne braki notatek</w:t>
      </w:r>
      <w:r>
        <w:rPr>
          <w:rStyle w:val="FontStyle32"/>
          <w:sz w:val="24"/>
          <w:szCs w:val="24"/>
        </w:rPr>
        <w:t>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Prezentuje przeciętną pilność, systematyczność i zainteresowanie przedmiotem.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Stara się uczestniczyć w życiu parafii.</w:t>
      </w:r>
    </w:p>
    <w:p w:rsidR="00B90959" w:rsidRDefault="00B90959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0"/>
          <w:i w:val="0"/>
          <w:sz w:val="24"/>
          <w:szCs w:val="24"/>
          <w:u w:val="single"/>
        </w:rPr>
      </w:pPr>
      <w:r>
        <w:rPr>
          <w:rStyle w:val="FontStyle30"/>
          <w:sz w:val="24"/>
          <w:szCs w:val="24"/>
          <w:u w:val="single"/>
        </w:rPr>
        <w:t>OCENA DOPUSZCZAJĄCA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>Uczeń: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Opanował konieczne pojęcia religijne.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Posiada luźno zestawiony poziom wiadomości programowych.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Prowadzi zeszyt.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Posiada problemy ze znajomością „Małego katechizmu".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Często opuszcza katechezę.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Wykazuje poprawny stosunek do religii.</w:t>
      </w:r>
    </w:p>
    <w:p w:rsidR="00B90959" w:rsidRDefault="00B90959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0"/>
          <w:i w:val="0"/>
          <w:sz w:val="24"/>
          <w:szCs w:val="24"/>
          <w:u w:val="single"/>
        </w:rPr>
      </w:pPr>
      <w:r>
        <w:rPr>
          <w:rStyle w:val="FontStyle30"/>
          <w:sz w:val="24"/>
          <w:szCs w:val="24"/>
          <w:u w:val="single"/>
        </w:rPr>
        <w:t>OCENA NIEDOSTATECZNA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Uczeń: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N</w:t>
      </w:r>
      <w:bookmarkStart w:id="0" w:name="_GoBack"/>
      <w:bookmarkEnd w:id="0"/>
      <w:r>
        <w:rPr>
          <w:rStyle w:val="FontStyle32"/>
          <w:sz w:val="24"/>
          <w:szCs w:val="24"/>
        </w:rPr>
        <w:t>ie spełnia wymogów na ocenę dopuszczającą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Wykazuje rażący brak wiadomości programowych.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Nie wykazuje się znajomością pacierza.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Nie posiada zeszytu, lub dość często go nie przynosi na lekcję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Nieodpowiednio zachowuje się na lekcji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Opuszcza lekcje religii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Lekceważy przedmiot.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Odmawia wszelkiej współpracy.</w:t>
      </w:r>
    </w:p>
    <w:p w:rsidR="007A3CBE" w:rsidRDefault="007A3CBE" w:rsidP="007A3CBE">
      <w:pPr>
        <w:jc w:val="both"/>
      </w:pP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W ocenianiu z religii obowiązują poniższe zasady: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Obiektywność - zastosowanie jednolitych norm i kryteriów oceniania.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Jawność - podawanie na bieżąco wyników pracy ucznia (rodziców na ich zapotrzebowanie lub gdy zaistnieje taka potrzeba ze strony szkoły).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Instruktywność - wskazanie na występujące braki.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Mobilizacja do dalszej pracy.</w:t>
      </w:r>
    </w:p>
    <w:p w:rsidR="00B90959" w:rsidRDefault="00B90959" w:rsidP="007A3CBE">
      <w:pPr>
        <w:jc w:val="both"/>
        <w:rPr>
          <w:rStyle w:val="FontStyle32"/>
          <w:sz w:val="24"/>
          <w:szCs w:val="24"/>
        </w:rPr>
      </w:pP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Metody kontroli i oceny: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>Konwencjonalne (bieżąca kontrola, prace pisemne, posługiwanie się książką, ćwiczenia praktyczne, kontrola graficzna, obserwacja uczniów w toku ich pracy, wypowiedź ustna, itp.).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Techniczne sposoby kontrolowania procesu dydaktycznego (kontrola i ocena przy pomocy zróżnicowanych zadań testowych).</w:t>
      </w:r>
    </w:p>
    <w:p w:rsidR="007A3CBE" w:rsidRDefault="007A3CBE" w:rsidP="007A3CBE">
      <w:pPr>
        <w:jc w:val="both"/>
      </w:pPr>
    </w:p>
    <w:p w:rsidR="007A3CBE" w:rsidRDefault="007A3CBE" w:rsidP="007A3CBE">
      <w:pPr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Elementy wchodzące w zakres oceny z religii: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Ilość i jakość prezentowanych wiadomości.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Zainteresowanie przedmiotem.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Stosunek do przedmiotu.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Pilność i systematyczność.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Umiejętność zastosowania poznanych wiadomości w życiu.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Postawa.</w:t>
      </w:r>
    </w:p>
    <w:p w:rsidR="007A3CBE" w:rsidRDefault="007A3CBE" w:rsidP="007A3CBE">
      <w:p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Kontrola i ocena z religii nie dotyczy wyłącznie sprawdzenia wiadomości, lecz także wartościowania umiejętności, postaw, zdolności twórczych, rozwoju zainteresowań, motywacji uczenia się, a głównie kształtowania cech charakteru, woli, odpowiedzialności za swoje czyny, dokładności, wytrwałości, pracowitości, kultury osobistej, zgodności postępowania z przyjętą wiarą nie tylko w klasie, lecz również w szkole oraz poza nią.</w:t>
      </w:r>
    </w:p>
    <w:p w:rsidR="00B90959" w:rsidRDefault="00B90959" w:rsidP="007A3CBE">
      <w:pPr>
        <w:jc w:val="both"/>
        <w:rPr>
          <w:rStyle w:val="FontStyle32"/>
          <w:sz w:val="24"/>
          <w:szCs w:val="24"/>
        </w:rPr>
      </w:pPr>
    </w:p>
    <w:p w:rsidR="0001352F" w:rsidRPr="00B90959" w:rsidRDefault="007A3CBE" w:rsidP="007A3CB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1"/>
          <w:sz w:val="24"/>
          <w:szCs w:val="24"/>
        </w:rPr>
        <w:t>Ocenie nie podlegają praktyki religijne.</w:t>
      </w:r>
    </w:p>
    <w:sectPr w:rsidR="0001352F" w:rsidRPr="00B9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BE"/>
    <w:rsid w:val="0001352F"/>
    <w:rsid w:val="000F70FE"/>
    <w:rsid w:val="0045642A"/>
    <w:rsid w:val="004A74A3"/>
    <w:rsid w:val="00574EAA"/>
    <w:rsid w:val="007955C7"/>
    <w:rsid w:val="007A3CBE"/>
    <w:rsid w:val="00847182"/>
    <w:rsid w:val="00861B11"/>
    <w:rsid w:val="008E4D38"/>
    <w:rsid w:val="00B90959"/>
    <w:rsid w:val="00D4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918A9-7358-423C-8FBE-F698417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C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basedOn w:val="Domylnaczcionkaakapitu"/>
    <w:uiPriority w:val="99"/>
    <w:rsid w:val="007A3CBE"/>
    <w:rPr>
      <w:rFonts w:ascii="Cambria" w:hAnsi="Cambria" w:cs="Cambria" w:hint="default"/>
      <w:b/>
      <w:bCs/>
      <w:sz w:val="26"/>
      <w:szCs w:val="26"/>
    </w:rPr>
  </w:style>
  <w:style w:type="character" w:customStyle="1" w:styleId="FontStyle29">
    <w:name w:val="Font Style29"/>
    <w:basedOn w:val="Domylnaczcionkaakapitu"/>
    <w:uiPriority w:val="99"/>
    <w:rsid w:val="007A3CB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0">
    <w:name w:val="Font Style30"/>
    <w:basedOn w:val="Domylnaczcionkaakapitu"/>
    <w:uiPriority w:val="99"/>
    <w:rsid w:val="007A3CB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1">
    <w:name w:val="Font Style31"/>
    <w:basedOn w:val="Domylnaczcionkaakapitu"/>
    <w:uiPriority w:val="99"/>
    <w:rsid w:val="007A3C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Domylnaczcionkaakapitu"/>
    <w:uiPriority w:val="99"/>
    <w:rsid w:val="007A3CBE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uiPriority w:val="1"/>
    <w:qFormat/>
    <w:rsid w:val="00861B1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Konto Microsoft</cp:lastModifiedBy>
  <cp:revision>5</cp:revision>
  <cp:lastPrinted>2018-08-29T16:11:00Z</cp:lastPrinted>
  <dcterms:created xsi:type="dcterms:W3CDTF">2018-08-29T16:12:00Z</dcterms:created>
  <dcterms:modified xsi:type="dcterms:W3CDTF">2024-05-16T18:26:00Z</dcterms:modified>
</cp:coreProperties>
</file>